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471" w:rsidRPr="007209FF" w:rsidRDefault="002B6ED6" w:rsidP="006254EA">
      <w:pPr>
        <w:shd w:val="clear" w:color="auto" w:fill="FFFFFF"/>
        <w:spacing w:line="322" w:lineRule="exact"/>
        <w:ind w:right="-1"/>
        <w:jc w:val="center"/>
        <w:rPr>
          <w:b/>
          <w:spacing w:val="-4"/>
          <w:sz w:val="28"/>
          <w:szCs w:val="28"/>
        </w:rPr>
      </w:pPr>
      <w:r w:rsidRPr="007209FF">
        <w:rPr>
          <w:b/>
          <w:spacing w:val="-4"/>
          <w:sz w:val="28"/>
          <w:szCs w:val="28"/>
        </w:rPr>
        <w:t>З</w:t>
      </w:r>
      <w:r w:rsidR="00DA1471" w:rsidRPr="007209FF">
        <w:rPr>
          <w:b/>
          <w:spacing w:val="-4"/>
          <w:sz w:val="28"/>
          <w:szCs w:val="28"/>
        </w:rPr>
        <w:t>адание</w:t>
      </w:r>
      <w:r w:rsidRPr="007209FF">
        <w:rPr>
          <w:b/>
          <w:spacing w:val="-4"/>
          <w:sz w:val="28"/>
          <w:szCs w:val="28"/>
        </w:rPr>
        <w:t xml:space="preserve"> на</w:t>
      </w:r>
      <w:r w:rsidR="00743A29" w:rsidRPr="007209FF">
        <w:rPr>
          <w:bCs/>
          <w:sz w:val="28"/>
          <w:szCs w:val="28"/>
        </w:rPr>
        <w:t xml:space="preserve"> </w:t>
      </w:r>
      <w:r w:rsidR="00D24F01" w:rsidRPr="007209FF">
        <w:rPr>
          <w:b/>
          <w:spacing w:val="-4"/>
          <w:sz w:val="28"/>
          <w:szCs w:val="28"/>
        </w:rPr>
        <w:t xml:space="preserve">выполнение работ по проектированию </w:t>
      </w:r>
      <w:r w:rsidRPr="007209FF">
        <w:rPr>
          <w:b/>
          <w:spacing w:val="-4"/>
          <w:sz w:val="28"/>
          <w:szCs w:val="28"/>
        </w:rPr>
        <w:t xml:space="preserve">Комплекса технических средств безопасности (КТСО) </w:t>
      </w:r>
      <w:r w:rsidR="00D24F01" w:rsidRPr="007209FF">
        <w:rPr>
          <w:b/>
          <w:spacing w:val="-4"/>
          <w:sz w:val="28"/>
          <w:szCs w:val="28"/>
        </w:rPr>
        <w:t xml:space="preserve">для нужд </w:t>
      </w:r>
      <w:r w:rsidRPr="007209FF">
        <w:rPr>
          <w:b/>
          <w:spacing w:val="-4"/>
          <w:sz w:val="28"/>
          <w:szCs w:val="28"/>
        </w:rPr>
        <w:t xml:space="preserve">ПАО «ЯТЭК» и дочерних компаний, находящихся на территории Вилюйского и </w:t>
      </w:r>
      <w:proofErr w:type="spellStart"/>
      <w:r w:rsidRPr="007209FF">
        <w:rPr>
          <w:b/>
          <w:spacing w:val="-4"/>
          <w:sz w:val="28"/>
          <w:szCs w:val="28"/>
        </w:rPr>
        <w:t>Кобяйского</w:t>
      </w:r>
      <w:proofErr w:type="spellEnd"/>
      <w:r w:rsidRPr="007209FF">
        <w:rPr>
          <w:b/>
          <w:spacing w:val="-4"/>
          <w:sz w:val="28"/>
          <w:szCs w:val="28"/>
        </w:rPr>
        <w:t xml:space="preserve"> районов.</w:t>
      </w:r>
    </w:p>
    <w:p w:rsidR="002B6ED6" w:rsidRPr="00143352" w:rsidRDefault="002B6ED6" w:rsidP="00143352">
      <w:pPr>
        <w:shd w:val="clear" w:color="auto" w:fill="FFFFFF"/>
        <w:spacing w:line="322" w:lineRule="exact"/>
        <w:ind w:right="1037"/>
        <w:jc w:val="center"/>
        <w:rPr>
          <w:b/>
          <w:spacing w:val="-4"/>
          <w:sz w:val="28"/>
          <w:szCs w:val="28"/>
        </w:rPr>
      </w:pPr>
    </w:p>
    <w:p w:rsidR="00DC2BF6" w:rsidRPr="007209FF" w:rsidRDefault="006254EA" w:rsidP="00143352">
      <w:pPr>
        <w:shd w:val="clear" w:color="auto" w:fill="FFFFFF"/>
        <w:spacing w:line="322" w:lineRule="exact"/>
        <w:ind w:right="-1"/>
        <w:jc w:val="center"/>
        <w:rPr>
          <w:b/>
          <w:spacing w:val="-4"/>
          <w:sz w:val="28"/>
          <w:szCs w:val="28"/>
        </w:rPr>
      </w:pPr>
      <w:r w:rsidRPr="006254EA">
        <w:rPr>
          <w:b/>
          <w:spacing w:val="-4"/>
          <w:sz w:val="28"/>
          <w:szCs w:val="28"/>
        </w:rPr>
        <w:t>Участок капитального ремонта скважин (УКРС)</w:t>
      </w:r>
    </w:p>
    <w:tbl>
      <w:tblPr>
        <w:tblpPr w:leftFromText="180" w:rightFromText="180" w:vertAnchor="text" w:horzAnchor="page" w:tblpX="1556" w:tblpY="109"/>
        <w:tblW w:w="974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58"/>
        <w:gridCol w:w="2436"/>
        <w:gridCol w:w="6352"/>
      </w:tblGrid>
      <w:tr w:rsidR="005A3925" w:rsidRPr="005A3925" w:rsidTr="00BF0D99">
        <w:trPr>
          <w:trHeight w:val="806"/>
        </w:trPr>
        <w:tc>
          <w:tcPr>
            <w:tcW w:w="958" w:type="dxa"/>
          </w:tcPr>
          <w:p w:rsidR="00DA1471" w:rsidRPr="005A3925" w:rsidRDefault="00DA1471" w:rsidP="00961D59">
            <w:pPr>
              <w:jc w:val="center"/>
              <w:rPr>
                <w:b/>
                <w:sz w:val="24"/>
                <w:szCs w:val="24"/>
              </w:rPr>
            </w:pPr>
            <w:r w:rsidRPr="005A3925">
              <w:rPr>
                <w:b/>
                <w:sz w:val="24"/>
                <w:szCs w:val="24"/>
              </w:rPr>
              <w:br w:type="page"/>
              <w:t xml:space="preserve">№ </w:t>
            </w:r>
            <w:proofErr w:type="spellStart"/>
            <w:r w:rsidRPr="005A3925">
              <w:rPr>
                <w:b/>
                <w:sz w:val="24"/>
                <w:szCs w:val="24"/>
              </w:rPr>
              <w:t>п.п</w:t>
            </w:r>
            <w:proofErr w:type="spellEnd"/>
            <w:r w:rsidRPr="005A392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436" w:type="dxa"/>
          </w:tcPr>
          <w:p w:rsidR="00DA1471" w:rsidRPr="005A3925" w:rsidRDefault="00DA1471" w:rsidP="00961D59">
            <w:pPr>
              <w:rPr>
                <w:b/>
                <w:sz w:val="24"/>
                <w:szCs w:val="24"/>
              </w:rPr>
            </w:pPr>
            <w:r w:rsidRPr="005A3925">
              <w:rPr>
                <w:b/>
                <w:sz w:val="24"/>
                <w:szCs w:val="24"/>
              </w:rPr>
              <w:t xml:space="preserve">ПЕРЕЧЕНЬ ОСНОВНЫХ ТРЕБОВАНИЙ </w:t>
            </w:r>
          </w:p>
        </w:tc>
        <w:tc>
          <w:tcPr>
            <w:tcW w:w="6352" w:type="dxa"/>
          </w:tcPr>
          <w:p w:rsidR="00DA1471" w:rsidRPr="005A3925" w:rsidRDefault="00DA1471" w:rsidP="00961D59">
            <w:pPr>
              <w:rPr>
                <w:b/>
                <w:sz w:val="24"/>
                <w:szCs w:val="24"/>
              </w:rPr>
            </w:pPr>
            <w:r w:rsidRPr="005A3925">
              <w:rPr>
                <w:b/>
                <w:sz w:val="24"/>
                <w:szCs w:val="24"/>
              </w:rPr>
              <w:t>СОДЕРЖАНИЕ ТРЕБОВАНИЙ</w:t>
            </w:r>
          </w:p>
        </w:tc>
      </w:tr>
      <w:tr w:rsidR="005A3925" w:rsidRPr="005A3925" w:rsidTr="00EB1901">
        <w:trPr>
          <w:trHeight w:val="789"/>
        </w:trPr>
        <w:tc>
          <w:tcPr>
            <w:tcW w:w="9746" w:type="dxa"/>
            <w:gridSpan w:val="3"/>
          </w:tcPr>
          <w:p w:rsidR="00DA1471" w:rsidRPr="005A3925" w:rsidRDefault="00DA1471" w:rsidP="00961D59">
            <w:pPr>
              <w:rPr>
                <w:b/>
                <w:sz w:val="28"/>
                <w:szCs w:val="28"/>
              </w:rPr>
            </w:pPr>
          </w:p>
          <w:p w:rsidR="00DA1471" w:rsidRPr="005A3925" w:rsidRDefault="00DA1471" w:rsidP="00961D59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5A3925">
              <w:rPr>
                <w:b/>
                <w:sz w:val="28"/>
                <w:szCs w:val="28"/>
              </w:rPr>
              <w:t>1. Общие данные</w:t>
            </w:r>
          </w:p>
        </w:tc>
      </w:tr>
      <w:tr w:rsidR="005A3925" w:rsidRPr="005A3925" w:rsidTr="00BF0D99">
        <w:trPr>
          <w:trHeight w:val="487"/>
        </w:trPr>
        <w:tc>
          <w:tcPr>
            <w:tcW w:w="958" w:type="dxa"/>
            <w:tcBorders>
              <w:bottom w:val="nil"/>
            </w:tcBorders>
          </w:tcPr>
          <w:p w:rsidR="00DA1471" w:rsidRPr="005A3925" w:rsidRDefault="00DA1471" w:rsidP="00961D59">
            <w:pPr>
              <w:jc w:val="center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1.1.</w:t>
            </w:r>
          </w:p>
        </w:tc>
        <w:tc>
          <w:tcPr>
            <w:tcW w:w="2436" w:type="dxa"/>
            <w:tcBorders>
              <w:bottom w:val="nil"/>
            </w:tcBorders>
          </w:tcPr>
          <w:p w:rsidR="00DA1471" w:rsidRPr="005A3925" w:rsidRDefault="00DA1471" w:rsidP="00C90A41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Основание для проектирования.</w:t>
            </w:r>
          </w:p>
        </w:tc>
        <w:tc>
          <w:tcPr>
            <w:tcW w:w="6352" w:type="dxa"/>
            <w:tcBorders>
              <w:bottom w:val="nil"/>
            </w:tcBorders>
          </w:tcPr>
          <w:p w:rsidR="00F900A9" w:rsidRPr="005A3925" w:rsidRDefault="00F900A9" w:rsidP="00F900A9">
            <w:pPr>
              <w:pStyle w:val="a5"/>
              <w:numPr>
                <w:ilvl w:val="0"/>
                <w:numId w:val="39"/>
              </w:num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Задачи разработки документации:</w:t>
            </w:r>
          </w:p>
          <w:p w:rsidR="002B6ED6" w:rsidRPr="005A3925" w:rsidRDefault="00F900A9" w:rsidP="002B6ED6">
            <w:p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- </w:t>
            </w:r>
            <w:r w:rsidR="006207DD" w:rsidRPr="005A3925">
              <w:rPr>
                <w:sz w:val="24"/>
                <w:szCs w:val="24"/>
              </w:rPr>
              <w:t xml:space="preserve"> о</w:t>
            </w:r>
            <w:r w:rsidR="00C90A41" w:rsidRPr="005A3925">
              <w:rPr>
                <w:sz w:val="24"/>
                <w:szCs w:val="24"/>
              </w:rPr>
              <w:t xml:space="preserve">беспечить текущие и перспективные (на перспективу до 10 лет) потребности Заказчика </w:t>
            </w:r>
            <w:r w:rsidR="002B6ED6" w:rsidRPr="005A3925">
              <w:rPr>
                <w:sz w:val="24"/>
                <w:szCs w:val="24"/>
              </w:rPr>
              <w:t xml:space="preserve">в контроле безопасности объекта и </w:t>
            </w:r>
            <w:r w:rsidR="006207DD" w:rsidRPr="005A3925">
              <w:rPr>
                <w:sz w:val="24"/>
                <w:szCs w:val="24"/>
              </w:rPr>
              <w:t xml:space="preserve">потребности </w:t>
            </w:r>
            <w:r w:rsidR="00C90A41" w:rsidRPr="005A3925">
              <w:rPr>
                <w:sz w:val="24"/>
                <w:szCs w:val="24"/>
              </w:rPr>
              <w:t xml:space="preserve">по передаче данных между </w:t>
            </w:r>
            <w:r w:rsidR="002B6ED6" w:rsidRPr="005A3925">
              <w:rPr>
                <w:sz w:val="24"/>
                <w:szCs w:val="24"/>
              </w:rPr>
              <w:t xml:space="preserve">службами </w:t>
            </w:r>
            <w:r w:rsidR="006207DD" w:rsidRPr="005A3925">
              <w:rPr>
                <w:sz w:val="24"/>
                <w:szCs w:val="24"/>
              </w:rPr>
              <w:t>Заказчика для оперативного реагирования.</w:t>
            </w:r>
          </w:p>
          <w:p w:rsidR="00C90A41" w:rsidRPr="005A3925" w:rsidRDefault="00F900A9" w:rsidP="00C90A41">
            <w:p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- </w:t>
            </w:r>
            <w:r w:rsidR="006207DD" w:rsidRPr="005A3925">
              <w:rPr>
                <w:sz w:val="24"/>
                <w:szCs w:val="24"/>
              </w:rPr>
              <w:t>с</w:t>
            </w:r>
            <w:r w:rsidR="00C90A41" w:rsidRPr="005A3925">
              <w:rPr>
                <w:sz w:val="24"/>
                <w:szCs w:val="24"/>
              </w:rPr>
              <w:t>низить сроки устранения неисправностей за счет:</w:t>
            </w:r>
          </w:p>
          <w:p w:rsidR="00C90A41" w:rsidRPr="005A3925" w:rsidRDefault="00C90A41" w:rsidP="00C90A41">
            <w:pPr>
              <w:pStyle w:val="a5"/>
              <w:numPr>
                <w:ilvl w:val="0"/>
                <w:numId w:val="36"/>
              </w:num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Наличия в оперативном использовании полного комплекта проектной и исполнительной документации.</w:t>
            </w:r>
          </w:p>
          <w:p w:rsidR="00C90A41" w:rsidRPr="005A3925" w:rsidRDefault="00C90A41" w:rsidP="00C90A41">
            <w:pPr>
              <w:pStyle w:val="a5"/>
              <w:numPr>
                <w:ilvl w:val="0"/>
                <w:numId w:val="36"/>
              </w:num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Обеспечения </w:t>
            </w:r>
            <w:r w:rsidR="006207DD" w:rsidRPr="005A3925">
              <w:rPr>
                <w:sz w:val="24"/>
                <w:szCs w:val="24"/>
              </w:rPr>
              <w:t>удобства обслуживания технических систем</w:t>
            </w:r>
            <w:r w:rsidRPr="005A3925">
              <w:rPr>
                <w:sz w:val="24"/>
                <w:szCs w:val="24"/>
              </w:rPr>
              <w:t>;</w:t>
            </w:r>
          </w:p>
          <w:p w:rsidR="00C90A41" w:rsidRPr="005A3925" w:rsidRDefault="00C90A41" w:rsidP="00C90A41">
            <w:pPr>
              <w:pStyle w:val="a5"/>
              <w:numPr>
                <w:ilvl w:val="0"/>
                <w:numId w:val="36"/>
              </w:num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Возможности горячей замены вышедшего из строя оборудования;</w:t>
            </w:r>
          </w:p>
          <w:p w:rsidR="006207DD" w:rsidRPr="005A3925" w:rsidRDefault="00C90A41" w:rsidP="00F50394">
            <w:pPr>
              <w:pStyle w:val="a5"/>
              <w:numPr>
                <w:ilvl w:val="0"/>
                <w:numId w:val="36"/>
              </w:num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Наличия ЗИП в условиях применения однотипного оборудования.</w:t>
            </w:r>
          </w:p>
          <w:p w:rsidR="005700B7" w:rsidRPr="005A3925" w:rsidRDefault="005700B7" w:rsidP="00C90A41">
            <w:pPr>
              <w:jc w:val="both"/>
              <w:rPr>
                <w:sz w:val="24"/>
                <w:szCs w:val="24"/>
              </w:rPr>
            </w:pPr>
          </w:p>
        </w:tc>
      </w:tr>
      <w:tr w:rsidR="005A3925" w:rsidRPr="005A3925" w:rsidTr="00BF0D99">
        <w:trPr>
          <w:trHeight w:val="487"/>
        </w:trPr>
        <w:tc>
          <w:tcPr>
            <w:tcW w:w="958" w:type="dxa"/>
            <w:tcBorders>
              <w:bottom w:val="nil"/>
            </w:tcBorders>
          </w:tcPr>
          <w:p w:rsidR="00DA1471" w:rsidRPr="005A3925" w:rsidRDefault="00DA1471" w:rsidP="00961D59">
            <w:pPr>
              <w:jc w:val="center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1.2.</w:t>
            </w:r>
          </w:p>
        </w:tc>
        <w:tc>
          <w:tcPr>
            <w:tcW w:w="2436" w:type="dxa"/>
            <w:tcBorders>
              <w:bottom w:val="nil"/>
            </w:tcBorders>
          </w:tcPr>
          <w:p w:rsidR="00DA1471" w:rsidRPr="005A3925" w:rsidRDefault="00DA1471" w:rsidP="00961D59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Географическое положение объекта</w:t>
            </w:r>
          </w:p>
        </w:tc>
        <w:tc>
          <w:tcPr>
            <w:tcW w:w="6352" w:type="dxa"/>
            <w:tcBorders>
              <w:bottom w:val="nil"/>
            </w:tcBorders>
          </w:tcPr>
          <w:p w:rsidR="00DA1471" w:rsidRPr="005A3925" w:rsidRDefault="007975E0" w:rsidP="006254EA">
            <w:p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В посёлк</w:t>
            </w:r>
            <w:r w:rsidR="007209FF" w:rsidRPr="005A3925">
              <w:rPr>
                <w:sz w:val="24"/>
                <w:szCs w:val="24"/>
              </w:rPr>
              <w:t>е</w:t>
            </w:r>
            <w:r w:rsidRPr="005A3925">
              <w:rPr>
                <w:sz w:val="24"/>
                <w:szCs w:val="24"/>
              </w:rPr>
              <w:t xml:space="preserve"> городского типа </w:t>
            </w:r>
            <w:proofErr w:type="spellStart"/>
            <w:r w:rsidRPr="005A3925">
              <w:rPr>
                <w:sz w:val="24"/>
                <w:szCs w:val="24"/>
              </w:rPr>
              <w:t>Кысыл</w:t>
            </w:r>
            <w:proofErr w:type="spellEnd"/>
            <w:r w:rsidRPr="005A3925">
              <w:rPr>
                <w:sz w:val="24"/>
                <w:szCs w:val="24"/>
              </w:rPr>
              <w:t>-Сыр, муниципальный район Вилюйский улус, Республика Саха (Якутия), Россия.</w:t>
            </w:r>
            <w:r w:rsidR="00495CDC" w:rsidRPr="005A3925">
              <w:rPr>
                <w:sz w:val="24"/>
                <w:szCs w:val="24"/>
              </w:rPr>
              <w:t xml:space="preserve">   Место нахождения объекта:</w:t>
            </w:r>
            <w:r w:rsidR="006254EA" w:rsidRPr="005A3925">
              <w:rPr>
                <w:sz w:val="24"/>
                <w:szCs w:val="24"/>
              </w:rPr>
              <w:t xml:space="preserve"> </w:t>
            </w:r>
            <w:r w:rsidR="00682FE2" w:rsidRPr="005A3925">
              <w:rPr>
                <w:sz w:val="24"/>
                <w:szCs w:val="24"/>
              </w:rPr>
              <w:t>(</w:t>
            </w:r>
            <w:r w:rsidR="004A37B2" w:rsidRPr="005A3925">
              <w:rPr>
                <w:sz w:val="24"/>
                <w:szCs w:val="24"/>
              </w:rPr>
              <w:t>Широта: 63°53'22.51"С</w:t>
            </w:r>
            <w:r w:rsidR="006254EA" w:rsidRPr="005A3925">
              <w:rPr>
                <w:sz w:val="24"/>
                <w:szCs w:val="24"/>
              </w:rPr>
              <w:t xml:space="preserve"> </w:t>
            </w:r>
            <w:r w:rsidR="004A37B2" w:rsidRPr="005A3925">
              <w:rPr>
                <w:sz w:val="24"/>
                <w:szCs w:val="24"/>
              </w:rPr>
              <w:t>Долгота: 122°45'24.05"</w:t>
            </w:r>
            <w:proofErr w:type="gramStart"/>
            <w:r w:rsidR="004A37B2" w:rsidRPr="005A3925">
              <w:rPr>
                <w:sz w:val="24"/>
                <w:szCs w:val="24"/>
              </w:rPr>
              <w:t xml:space="preserve">В </w:t>
            </w:r>
            <w:r w:rsidR="00682FE2" w:rsidRPr="005A3925">
              <w:rPr>
                <w:sz w:val="24"/>
                <w:szCs w:val="24"/>
              </w:rPr>
              <w:t>)</w:t>
            </w:r>
            <w:proofErr w:type="gramEnd"/>
          </w:p>
        </w:tc>
      </w:tr>
      <w:tr w:rsidR="005A3925" w:rsidRPr="005A3925" w:rsidTr="00BF0D99">
        <w:trPr>
          <w:trHeight w:val="487"/>
        </w:trPr>
        <w:tc>
          <w:tcPr>
            <w:tcW w:w="958" w:type="dxa"/>
            <w:tcBorders>
              <w:bottom w:val="nil"/>
            </w:tcBorders>
          </w:tcPr>
          <w:p w:rsidR="007B09CD" w:rsidRPr="005A3925" w:rsidRDefault="007B09CD" w:rsidP="007B09CD">
            <w:pPr>
              <w:jc w:val="center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1.3</w:t>
            </w:r>
          </w:p>
        </w:tc>
        <w:tc>
          <w:tcPr>
            <w:tcW w:w="2436" w:type="dxa"/>
            <w:tcBorders>
              <w:bottom w:val="nil"/>
            </w:tcBorders>
          </w:tcPr>
          <w:p w:rsidR="007B09CD" w:rsidRPr="005A3925" w:rsidRDefault="007B09CD" w:rsidP="007B09CD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Заказчик</w:t>
            </w:r>
          </w:p>
        </w:tc>
        <w:tc>
          <w:tcPr>
            <w:tcW w:w="6352" w:type="dxa"/>
            <w:tcBorders>
              <w:bottom w:val="nil"/>
            </w:tcBorders>
          </w:tcPr>
          <w:p w:rsidR="007B09CD" w:rsidRPr="005A3925" w:rsidRDefault="007B09CD" w:rsidP="007B09CD">
            <w:pPr>
              <w:widowControl/>
              <w:autoSpaceDE/>
              <w:autoSpaceDN/>
              <w:adjustRightInd/>
              <w:spacing w:after="12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ПАО «Якутская топливно-</w:t>
            </w:r>
            <w:proofErr w:type="gramStart"/>
            <w:r w:rsidRPr="005A3925">
              <w:rPr>
                <w:sz w:val="24"/>
                <w:szCs w:val="24"/>
              </w:rPr>
              <w:t>энергетическая  компания</w:t>
            </w:r>
            <w:proofErr w:type="gramEnd"/>
            <w:r w:rsidRPr="005A3925">
              <w:rPr>
                <w:sz w:val="24"/>
                <w:szCs w:val="24"/>
              </w:rPr>
              <w:t>»</w:t>
            </w:r>
          </w:p>
        </w:tc>
      </w:tr>
      <w:tr w:rsidR="005A3925" w:rsidRPr="005A3925" w:rsidTr="00BF0D99">
        <w:trPr>
          <w:trHeight w:val="487"/>
        </w:trPr>
        <w:tc>
          <w:tcPr>
            <w:tcW w:w="958" w:type="dxa"/>
            <w:tcBorders>
              <w:bottom w:val="nil"/>
            </w:tcBorders>
          </w:tcPr>
          <w:p w:rsidR="007B09CD" w:rsidRPr="005A3925" w:rsidRDefault="007B09CD" w:rsidP="007B09CD">
            <w:pPr>
              <w:jc w:val="center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1.4</w:t>
            </w:r>
          </w:p>
        </w:tc>
        <w:tc>
          <w:tcPr>
            <w:tcW w:w="2436" w:type="dxa"/>
            <w:tcBorders>
              <w:bottom w:val="nil"/>
            </w:tcBorders>
          </w:tcPr>
          <w:p w:rsidR="007B09CD" w:rsidRPr="005A3925" w:rsidRDefault="007B09CD" w:rsidP="007B09CD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6352" w:type="dxa"/>
            <w:tcBorders>
              <w:bottom w:val="nil"/>
            </w:tcBorders>
          </w:tcPr>
          <w:p w:rsidR="007B09CD" w:rsidRPr="005A3925" w:rsidRDefault="007B09CD" w:rsidP="007B09CD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Собственные средства организации, согласно п.1 ст.16 Федерального закона от 21.07.2011г. №256-ФЗ</w:t>
            </w:r>
          </w:p>
        </w:tc>
      </w:tr>
      <w:tr w:rsidR="005A3925" w:rsidRPr="005A3925" w:rsidTr="00BF0D99">
        <w:trPr>
          <w:trHeight w:val="487"/>
        </w:trPr>
        <w:tc>
          <w:tcPr>
            <w:tcW w:w="958" w:type="dxa"/>
            <w:tcBorders>
              <w:bottom w:val="single" w:sz="4" w:space="0" w:color="auto"/>
            </w:tcBorders>
          </w:tcPr>
          <w:p w:rsidR="00DA1471" w:rsidRPr="005A3925" w:rsidRDefault="00DA1471" w:rsidP="00013BB1">
            <w:pPr>
              <w:jc w:val="center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1.</w:t>
            </w:r>
            <w:r w:rsidR="00013BB1" w:rsidRPr="005A3925">
              <w:rPr>
                <w:sz w:val="24"/>
                <w:szCs w:val="24"/>
              </w:rPr>
              <w:t>5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DA1471" w:rsidRPr="005A3925" w:rsidRDefault="00DA1471" w:rsidP="00961D59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Сведения об объекте и планировочных ограничениях. </w:t>
            </w:r>
            <w:r w:rsidR="005700B7" w:rsidRPr="005A3925">
              <w:rPr>
                <w:sz w:val="24"/>
                <w:szCs w:val="24"/>
              </w:rPr>
              <w:t xml:space="preserve"> Основные технико-экономические показатели проектируемого объекта</w:t>
            </w:r>
          </w:p>
        </w:tc>
        <w:tc>
          <w:tcPr>
            <w:tcW w:w="6352" w:type="dxa"/>
            <w:tcBorders>
              <w:bottom w:val="single" w:sz="4" w:space="0" w:color="auto"/>
            </w:tcBorders>
          </w:tcPr>
          <w:p w:rsidR="00495CDC" w:rsidRPr="005A3925" w:rsidRDefault="00495CDC" w:rsidP="0003712F">
            <w:pPr>
              <w:ind w:firstLine="572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Основное функциональное назначение объекта: </w:t>
            </w:r>
          </w:p>
          <w:p w:rsidR="006254EA" w:rsidRPr="005A3925" w:rsidRDefault="006254EA" w:rsidP="0003712F">
            <w:pPr>
              <w:ind w:firstLine="572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Офисное здание со складскими помещениями цеха КРС и ПГИ </w:t>
            </w:r>
          </w:p>
          <w:p w:rsidR="00495CDC" w:rsidRPr="005A3925" w:rsidRDefault="00495CDC" w:rsidP="0003712F">
            <w:pPr>
              <w:ind w:firstLine="572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Краткая характеристика объекта и входящих в его состав зданий и сооружений:</w:t>
            </w:r>
          </w:p>
          <w:p w:rsidR="00495CDC" w:rsidRPr="005A3925" w:rsidRDefault="00495CDC" w:rsidP="0003712F">
            <w:pPr>
              <w:ind w:firstLine="572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- </w:t>
            </w:r>
            <w:r w:rsidRPr="005A3925">
              <w:t xml:space="preserve"> </w:t>
            </w:r>
            <w:r w:rsidRPr="005A3925">
              <w:rPr>
                <w:sz w:val="24"/>
                <w:szCs w:val="24"/>
              </w:rPr>
              <w:t>Огороженная территория с технологическими установками</w:t>
            </w:r>
            <w:r w:rsidR="0021697E" w:rsidRPr="005A3925">
              <w:rPr>
                <w:sz w:val="24"/>
                <w:szCs w:val="24"/>
              </w:rPr>
              <w:t xml:space="preserve"> и з</w:t>
            </w:r>
            <w:r w:rsidRPr="005A3925">
              <w:rPr>
                <w:sz w:val="24"/>
                <w:szCs w:val="24"/>
              </w:rPr>
              <w:t>дани</w:t>
            </w:r>
            <w:r w:rsidR="0021697E" w:rsidRPr="005A3925">
              <w:rPr>
                <w:sz w:val="24"/>
                <w:szCs w:val="24"/>
              </w:rPr>
              <w:t>ями</w:t>
            </w:r>
            <w:r w:rsidRPr="005A3925">
              <w:rPr>
                <w:sz w:val="24"/>
                <w:szCs w:val="24"/>
              </w:rPr>
              <w:t>:</w:t>
            </w:r>
          </w:p>
          <w:p w:rsidR="0003712F" w:rsidRPr="005A3925" w:rsidRDefault="004A4FCE" w:rsidP="008212D2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5A3925">
              <w:rPr>
                <w:rStyle w:val="af"/>
                <w:rFonts w:eastAsiaTheme="minorHAnsi"/>
                <w:sz w:val="24"/>
                <w:szCs w:val="24"/>
              </w:rPr>
              <w:t xml:space="preserve">Административно-бытовой корпус, </w:t>
            </w:r>
            <w:r w:rsidR="006254EA" w:rsidRPr="005A3925">
              <w:rPr>
                <w:rStyle w:val="af"/>
                <w:rFonts w:eastAsiaTheme="minorHAnsi"/>
                <w:sz w:val="24"/>
                <w:szCs w:val="24"/>
              </w:rPr>
              <w:t>гараж, офисное здание, цех КРС, ПГИ, курилка</w:t>
            </w:r>
            <w:r w:rsidR="0003712F" w:rsidRPr="005A3925">
              <w:rPr>
                <w:rStyle w:val="af"/>
                <w:rFonts w:eastAsiaTheme="minorHAnsi"/>
                <w:sz w:val="24"/>
                <w:szCs w:val="24"/>
              </w:rPr>
              <w:t>,</w:t>
            </w:r>
            <w:r w:rsidR="00B45C22" w:rsidRPr="005A3925">
              <w:rPr>
                <w:rStyle w:val="af"/>
                <w:rFonts w:eastAsiaTheme="minorHAnsi"/>
                <w:sz w:val="24"/>
                <w:szCs w:val="24"/>
              </w:rPr>
              <w:t xml:space="preserve"> склад, котельная, открытые площадки хранения ТМЦ</w:t>
            </w:r>
            <w:r w:rsidR="0003712F" w:rsidRPr="005A3925">
              <w:rPr>
                <w:rStyle w:val="af"/>
                <w:rFonts w:eastAsiaTheme="minorHAnsi"/>
                <w:sz w:val="24"/>
                <w:szCs w:val="24"/>
              </w:rPr>
              <w:t>.</w:t>
            </w:r>
          </w:p>
          <w:p w:rsidR="00495CDC" w:rsidRPr="005A3925" w:rsidRDefault="00495CDC" w:rsidP="008212D2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5A3925">
              <w:rPr>
                <w:rStyle w:val="af"/>
                <w:rFonts w:eastAsiaTheme="minorHAnsi"/>
                <w:sz w:val="24"/>
                <w:szCs w:val="24"/>
              </w:rPr>
              <w:t>Краткая характеристика технологии производства:</w:t>
            </w:r>
          </w:p>
          <w:p w:rsidR="00495CDC" w:rsidRPr="005A3925" w:rsidRDefault="00495CDC" w:rsidP="002D48E2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5A3925">
              <w:rPr>
                <w:rStyle w:val="af"/>
                <w:rFonts w:eastAsiaTheme="minorHAnsi"/>
                <w:sz w:val="24"/>
                <w:szCs w:val="24"/>
              </w:rPr>
              <w:t xml:space="preserve">Категория производства по пожарной опасности -  </w:t>
            </w:r>
            <w:r w:rsidR="006254EA" w:rsidRPr="005A3925">
              <w:rPr>
                <w:rStyle w:val="af"/>
                <w:rFonts w:eastAsiaTheme="minorHAnsi"/>
                <w:sz w:val="24"/>
                <w:szCs w:val="24"/>
              </w:rPr>
              <w:t>Д</w:t>
            </w:r>
            <w:r w:rsidRPr="005A3925">
              <w:rPr>
                <w:rStyle w:val="af"/>
                <w:rFonts w:eastAsiaTheme="minorHAnsi"/>
                <w:sz w:val="24"/>
                <w:szCs w:val="24"/>
              </w:rPr>
              <w:t>.</w:t>
            </w:r>
          </w:p>
          <w:p w:rsidR="00495CDC" w:rsidRPr="005A3925" w:rsidRDefault="002D48E2" w:rsidP="002D48E2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5A3925">
              <w:rPr>
                <w:rStyle w:val="af"/>
                <w:rFonts w:eastAsiaTheme="minorHAnsi"/>
                <w:sz w:val="24"/>
                <w:szCs w:val="24"/>
              </w:rPr>
              <w:t>Количество сотрудников</w:t>
            </w:r>
            <w:r w:rsidR="00495CDC" w:rsidRPr="005A3925">
              <w:rPr>
                <w:rStyle w:val="af"/>
                <w:rFonts w:eastAsiaTheme="minorHAnsi"/>
                <w:sz w:val="24"/>
                <w:szCs w:val="24"/>
              </w:rPr>
              <w:t xml:space="preserve"> – </w:t>
            </w:r>
            <w:r w:rsidR="006254EA" w:rsidRPr="005A3925">
              <w:rPr>
                <w:rStyle w:val="af"/>
                <w:rFonts w:eastAsiaTheme="minorHAnsi"/>
                <w:sz w:val="24"/>
                <w:szCs w:val="24"/>
              </w:rPr>
              <w:t>1</w:t>
            </w:r>
            <w:r w:rsidR="008212D2" w:rsidRPr="005A3925">
              <w:rPr>
                <w:rStyle w:val="af"/>
                <w:rFonts w:eastAsiaTheme="minorHAnsi"/>
                <w:sz w:val="24"/>
                <w:szCs w:val="24"/>
              </w:rPr>
              <w:t>4</w:t>
            </w:r>
            <w:r w:rsidR="00495CDC" w:rsidRPr="005A3925">
              <w:rPr>
                <w:rStyle w:val="af"/>
                <w:rFonts w:eastAsiaTheme="minorHAnsi"/>
                <w:sz w:val="24"/>
                <w:szCs w:val="24"/>
              </w:rPr>
              <w:t xml:space="preserve"> чел.</w:t>
            </w:r>
          </w:p>
          <w:p w:rsidR="00B2037C" w:rsidRPr="005A3925" w:rsidRDefault="00B2037C" w:rsidP="00B2037C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5A3925">
              <w:rPr>
                <w:rStyle w:val="af"/>
                <w:rFonts w:eastAsiaTheme="minorHAnsi"/>
                <w:sz w:val="24"/>
                <w:szCs w:val="24"/>
              </w:rPr>
              <w:t xml:space="preserve">Температурная зона – </w:t>
            </w:r>
            <w:r w:rsidRPr="005A3925">
              <w:rPr>
                <w:rStyle w:val="af"/>
                <w:rFonts w:eastAsiaTheme="minorHAnsi"/>
                <w:sz w:val="24"/>
                <w:szCs w:val="24"/>
                <w:lang w:val="en-US"/>
              </w:rPr>
              <w:t>VI</w:t>
            </w:r>
            <w:r w:rsidRPr="005A3925">
              <w:rPr>
                <w:rStyle w:val="af"/>
                <w:rFonts w:eastAsiaTheme="minorHAnsi"/>
                <w:sz w:val="24"/>
                <w:szCs w:val="24"/>
              </w:rPr>
              <w:t xml:space="preserve">I, сейсмическая </w:t>
            </w:r>
            <w:r w:rsidRPr="005A3925">
              <w:rPr>
                <w:rStyle w:val="af"/>
                <w:rFonts w:eastAsiaTheme="minorHAnsi"/>
                <w:sz w:val="24"/>
                <w:szCs w:val="24"/>
              </w:rPr>
              <w:lastRenderedPageBreak/>
              <w:t xml:space="preserve">интенсивность территории, согласно </w:t>
            </w:r>
            <w:proofErr w:type="gramStart"/>
            <w:r w:rsidRPr="005A3925">
              <w:rPr>
                <w:rStyle w:val="af"/>
                <w:rFonts w:eastAsiaTheme="minorHAnsi"/>
                <w:sz w:val="24"/>
                <w:szCs w:val="24"/>
              </w:rPr>
              <w:t>карте</w:t>
            </w:r>
            <w:proofErr w:type="gramEnd"/>
            <w:r w:rsidRPr="005A3925">
              <w:rPr>
                <w:rStyle w:val="af"/>
                <w:rFonts w:eastAsiaTheme="minorHAnsi"/>
                <w:sz w:val="24"/>
                <w:szCs w:val="24"/>
              </w:rPr>
              <w:t xml:space="preserve"> СНиП II-7-81 «Строительство в сейсмических районах» составляет 5 баллов. Снеговая нагрузка по </w:t>
            </w:r>
            <w:r w:rsidRPr="005A3925">
              <w:rPr>
                <w:rStyle w:val="af"/>
                <w:rFonts w:eastAsiaTheme="minorHAnsi"/>
                <w:sz w:val="24"/>
                <w:szCs w:val="24"/>
                <w:lang w:val="en-US"/>
              </w:rPr>
              <w:t>II</w:t>
            </w:r>
            <w:r w:rsidRPr="005A3925">
              <w:rPr>
                <w:rStyle w:val="af"/>
                <w:rFonts w:eastAsiaTheme="minorHAnsi"/>
                <w:sz w:val="24"/>
                <w:szCs w:val="24"/>
              </w:rPr>
              <w:t xml:space="preserve"> району, ветровая нагрузка по II району.</w:t>
            </w:r>
          </w:p>
          <w:p w:rsidR="00B2037C" w:rsidRPr="005A3925" w:rsidRDefault="0092056D" w:rsidP="00B2037C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5A3925">
              <w:rPr>
                <w:rStyle w:val="af"/>
                <w:rFonts w:eastAsiaTheme="minorHAnsi"/>
                <w:sz w:val="24"/>
                <w:szCs w:val="24"/>
              </w:rPr>
              <w:t xml:space="preserve">Территория объекта со зданиями и ограждениями </w:t>
            </w:r>
            <w:r w:rsidR="00B2037C" w:rsidRPr="005A3925">
              <w:rPr>
                <w:rStyle w:val="af"/>
                <w:rFonts w:eastAsiaTheme="minorHAnsi"/>
                <w:sz w:val="24"/>
                <w:szCs w:val="24"/>
              </w:rPr>
              <w:t>представлено на Схеме №1. Общ</w:t>
            </w:r>
            <w:r w:rsidR="00D96300" w:rsidRPr="005A3925">
              <w:rPr>
                <w:rStyle w:val="af"/>
                <w:rFonts w:eastAsiaTheme="minorHAnsi"/>
                <w:sz w:val="24"/>
                <w:szCs w:val="24"/>
              </w:rPr>
              <w:t xml:space="preserve">ая площадь объекта составляет </w:t>
            </w:r>
            <w:r w:rsidR="006254EA" w:rsidRPr="005A3925">
              <w:rPr>
                <w:rStyle w:val="af"/>
                <w:rFonts w:eastAsiaTheme="minorHAnsi"/>
                <w:sz w:val="24"/>
                <w:szCs w:val="24"/>
              </w:rPr>
              <w:t>8,2</w:t>
            </w:r>
            <w:r w:rsidR="00B2037C" w:rsidRPr="005A3925">
              <w:rPr>
                <w:rStyle w:val="af"/>
                <w:rFonts w:eastAsiaTheme="minorHAnsi"/>
                <w:sz w:val="24"/>
                <w:szCs w:val="24"/>
              </w:rPr>
              <w:t xml:space="preserve"> га. Общая протяженность периметра составляет </w:t>
            </w:r>
            <w:r w:rsidR="006254EA" w:rsidRPr="005A3925">
              <w:rPr>
                <w:rStyle w:val="af"/>
                <w:rFonts w:eastAsiaTheme="minorHAnsi"/>
                <w:sz w:val="24"/>
                <w:szCs w:val="24"/>
              </w:rPr>
              <w:t>1,21</w:t>
            </w:r>
            <w:r w:rsidR="00B2037C" w:rsidRPr="005A3925">
              <w:rPr>
                <w:rStyle w:val="af"/>
                <w:rFonts w:eastAsiaTheme="minorHAnsi"/>
                <w:sz w:val="24"/>
                <w:szCs w:val="24"/>
              </w:rPr>
              <w:t xml:space="preserve"> км.</w:t>
            </w:r>
          </w:p>
          <w:p w:rsidR="006254EA" w:rsidRPr="005A3925" w:rsidRDefault="006254EA" w:rsidP="006254EA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5A3925">
              <w:rPr>
                <w:rStyle w:val="af"/>
                <w:rFonts w:eastAsiaTheme="minorHAnsi"/>
                <w:sz w:val="24"/>
                <w:szCs w:val="24"/>
              </w:rPr>
              <w:t xml:space="preserve">Основное заграждение периметра территории представляет собой сплошной металлический забор высотой 2,5 метра, опоры забора из металлической трубы диаметром 100 установленные с шагом 3 - 4 метра. Пролеты ограждения выполнены из </w:t>
            </w:r>
            <w:proofErr w:type="spellStart"/>
            <w:r w:rsidRPr="005A3925">
              <w:rPr>
                <w:rStyle w:val="af"/>
                <w:rFonts w:eastAsiaTheme="minorHAnsi"/>
                <w:sz w:val="24"/>
                <w:szCs w:val="24"/>
              </w:rPr>
              <w:t>профлиста</w:t>
            </w:r>
            <w:proofErr w:type="spellEnd"/>
            <w:r w:rsidRPr="005A3925">
              <w:rPr>
                <w:rStyle w:val="af"/>
                <w:rFonts w:eastAsiaTheme="minorHAnsi"/>
                <w:sz w:val="24"/>
                <w:szCs w:val="24"/>
              </w:rPr>
              <w:t xml:space="preserve">.               </w:t>
            </w:r>
          </w:p>
          <w:p w:rsidR="00B10F4F" w:rsidRPr="005A3925" w:rsidRDefault="00B10F4F" w:rsidP="00B2037C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5A3925">
              <w:rPr>
                <w:rStyle w:val="af"/>
                <w:rFonts w:eastAsiaTheme="minorHAnsi"/>
                <w:sz w:val="24"/>
                <w:szCs w:val="24"/>
              </w:rPr>
              <w:t xml:space="preserve">Дополнительное верховое </w:t>
            </w:r>
            <w:r w:rsidR="00143545" w:rsidRPr="005A3925">
              <w:rPr>
                <w:rStyle w:val="af"/>
                <w:rFonts w:eastAsiaTheme="minorHAnsi"/>
                <w:sz w:val="24"/>
                <w:szCs w:val="24"/>
              </w:rPr>
              <w:t xml:space="preserve">заграждение </w:t>
            </w:r>
            <w:r w:rsidRPr="005A3925">
              <w:rPr>
                <w:rStyle w:val="af"/>
                <w:rFonts w:eastAsiaTheme="minorHAnsi"/>
                <w:sz w:val="24"/>
                <w:szCs w:val="24"/>
              </w:rPr>
              <w:t xml:space="preserve">представляет собой </w:t>
            </w:r>
            <w:proofErr w:type="spellStart"/>
            <w:r w:rsidRPr="005A3925">
              <w:rPr>
                <w:rStyle w:val="af"/>
                <w:rFonts w:eastAsiaTheme="minorHAnsi"/>
                <w:sz w:val="24"/>
                <w:szCs w:val="24"/>
              </w:rPr>
              <w:t>противоперелазный</w:t>
            </w:r>
            <w:proofErr w:type="spellEnd"/>
            <w:r w:rsidRPr="005A3925">
              <w:rPr>
                <w:rStyle w:val="af"/>
                <w:rFonts w:eastAsiaTheme="minorHAnsi"/>
                <w:sz w:val="24"/>
                <w:szCs w:val="24"/>
              </w:rPr>
              <w:t xml:space="preserve"> козырек на основе спиральной армированной колючей ленты диаметром около 0,5 метра и проходит на всем протяжении основного ограждения в том числе по воротам</w:t>
            </w:r>
          </w:p>
          <w:p w:rsidR="00525BBD" w:rsidRPr="005A3925" w:rsidRDefault="00525BBD" w:rsidP="00B2037C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5A3925">
              <w:rPr>
                <w:rStyle w:val="af"/>
                <w:rFonts w:eastAsiaTheme="minorHAnsi"/>
                <w:sz w:val="24"/>
                <w:szCs w:val="24"/>
              </w:rPr>
              <w:t xml:space="preserve">КПП </w:t>
            </w:r>
            <w:r w:rsidR="00AB7571" w:rsidRPr="005A3925">
              <w:rPr>
                <w:rStyle w:val="af"/>
                <w:rFonts w:eastAsiaTheme="minorHAnsi"/>
                <w:sz w:val="24"/>
                <w:szCs w:val="24"/>
              </w:rPr>
              <w:t xml:space="preserve">возле въезда №1 </w:t>
            </w:r>
            <w:r w:rsidRPr="005A3925">
              <w:rPr>
                <w:rStyle w:val="af"/>
                <w:rFonts w:eastAsiaTheme="minorHAnsi"/>
                <w:sz w:val="24"/>
                <w:szCs w:val="24"/>
              </w:rPr>
              <w:t>используется для допуска на территорию ТС, сотрудников и посетителей и представляет собой стационарный «балок» с помещением охраны и бытовкой.</w:t>
            </w:r>
          </w:p>
          <w:p w:rsidR="00B2037C" w:rsidRPr="005A3925" w:rsidRDefault="00B2037C" w:rsidP="00B2037C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5A3925">
              <w:rPr>
                <w:rStyle w:val="af"/>
                <w:rFonts w:eastAsiaTheme="minorHAnsi"/>
                <w:sz w:val="24"/>
                <w:szCs w:val="24"/>
              </w:rPr>
              <w:t>В</w:t>
            </w:r>
            <w:r w:rsidR="0092056D" w:rsidRPr="005A3925">
              <w:rPr>
                <w:rStyle w:val="af"/>
                <w:rFonts w:eastAsiaTheme="minorHAnsi"/>
                <w:sz w:val="24"/>
                <w:szCs w:val="24"/>
              </w:rPr>
              <w:t>ъезд</w:t>
            </w:r>
            <w:r w:rsidRPr="005A3925">
              <w:rPr>
                <w:rStyle w:val="af"/>
                <w:rFonts w:eastAsiaTheme="minorHAnsi"/>
                <w:sz w:val="24"/>
                <w:szCs w:val="24"/>
              </w:rPr>
              <w:t xml:space="preserve"> №1 (с </w:t>
            </w:r>
            <w:r w:rsidR="00AB7571" w:rsidRPr="005A3925">
              <w:rPr>
                <w:rStyle w:val="af"/>
                <w:rFonts w:eastAsiaTheme="minorHAnsi"/>
                <w:sz w:val="24"/>
                <w:szCs w:val="24"/>
              </w:rPr>
              <w:t>северо-запада</w:t>
            </w:r>
            <w:r w:rsidRPr="005A3925">
              <w:rPr>
                <w:rStyle w:val="af"/>
                <w:rFonts w:eastAsiaTheme="minorHAnsi"/>
                <w:sz w:val="24"/>
                <w:szCs w:val="24"/>
              </w:rPr>
              <w:t>) представля</w:t>
            </w:r>
            <w:r w:rsidR="0092056D" w:rsidRPr="005A3925">
              <w:rPr>
                <w:rStyle w:val="af"/>
                <w:rFonts w:eastAsiaTheme="minorHAnsi"/>
                <w:sz w:val="24"/>
                <w:szCs w:val="24"/>
              </w:rPr>
              <w:t>е</w:t>
            </w:r>
            <w:r w:rsidRPr="005A3925">
              <w:rPr>
                <w:rStyle w:val="af"/>
                <w:rFonts w:eastAsiaTheme="minorHAnsi"/>
                <w:sz w:val="24"/>
                <w:szCs w:val="24"/>
              </w:rPr>
              <w:t xml:space="preserve">т собой распашные ворота </w:t>
            </w:r>
            <w:r w:rsidR="00221818" w:rsidRPr="005A3925">
              <w:rPr>
                <w:rStyle w:val="af"/>
                <w:rFonts w:eastAsiaTheme="minorHAnsi"/>
                <w:sz w:val="24"/>
                <w:szCs w:val="24"/>
              </w:rPr>
              <w:t xml:space="preserve">шириной </w:t>
            </w:r>
            <w:r w:rsidR="00AB7571" w:rsidRPr="005A3925">
              <w:rPr>
                <w:rStyle w:val="af"/>
                <w:rFonts w:eastAsiaTheme="minorHAnsi"/>
                <w:sz w:val="24"/>
                <w:szCs w:val="24"/>
              </w:rPr>
              <w:t>7</w:t>
            </w:r>
            <w:r w:rsidR="00CB7B31" w:rsidRPr="005A3925">
              <w:rPr>
                <w:rStyle w:val="af"/>
                <w:rFonts w:eastAsiaTheme="minorHAnsi"/>
                <w:sz w:val="24"/>
                <w:szCs w:val="24"/>
              </w:rPr>
              <w:t xml:space="preserve"> метров</w:t>
            </w:r>
            <w:r w:rsidR="00232117" w:rsidRPr="005A3925">
              <w:rPr>
                <w:rStyle w:val="af"/>
                <w:rFonts w:eastAsiaTheme="minorHAnsi"/>
                <w:sz w:val="24"/>
                <w:szCs w:val="24"/>
              </w:rPr>
              <w:t xml:space="preserve"> с самодельным шлагбаумом</w:t>
            </w:r>
            <w:r w:rsidR="004A4FCE" w:rsidRPr="005A3925">
              <w:rPr>
                <w:rStyle w:val="af"/>
                <w:rFonts w:eastAsiaTheme="minorHAnsi"/>
                <w:sz w:val="24"/>
                <w:szCs w:val="24"/>
              </w:rPr>
              <w:t>.</w:t>
            </w:r>
            <w:r w:rsidRPr="005A3925">
              <w:rPr>
                <w:rStyle w:val="af"/>
                <w:rFonts w:eastAsiaTheme="minorHAnsi"/>
                <w:sz w:val="24"/>
                <w:szCs w:val="24"/>
              </w:rPr>
              <w:t xml:space="preserve"> Покрытие прое</w:t>
            </w:r>
            <w:r w:rsidR="00A9189D" w:rsidRPr="005A3925">
              <w:rPr>
                <w:rStyle w:val="af"/>
                <w:rFonts w:eastAsiaTheme="minorHAnsi"/>
                <w:sz w:val="24"/>
                <w:szCs w:val="24"/>
              </w:rPr>
              <w:t>зжей части</w:t>
            </w:r>
            <w:r w:rsidR="00232117" w:rsidRPr="005A3925">
              <w:rPr>
                <w:rStyle w:val="af"/>
                <w:rFonts w:eastAsiaTheme="minorHAnsi"/>
                <w:sz w:val="24"/>
                <w:szCs w:val="24"/>
              </w:rPr>
              <w:t xml:space="preserve"> песчаное</w:t>
            </w:r>
            <w:r w:rsidRPr="005A3925">
              <w:rPr>
                <w:rStyle w:val="af"/>
                <w:rFonts w:eastAsiaTheme="minorHAnsi"/>
                <w:sz w:val="24"/>
                <w:szCs w:val="24"/>
              </w:rPr>
              <w:t>.</w:t>
            </w:r>
          </w:p>
          <w:p w:rsidR="00232117" w:rsidRPr="005A3925" w:rsidRDefault="00232117" w:rsidP="00232117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5A3925">
              <w:rPr>
                <w:rStyle w:val="af"/>
                <w:rFonts w:eastAsiaTheme="minorHAnsi"/>
                <w:sz w:val="24"/>
                <w:szCs w:val="24"/>
              </w:rPr>
              <w:t>Въезд №2 (с юго-</w:t>
            </w:r>
            <w:r w:rsidR="00301187" w:rsidRPr="005A3925">
              <w:rPr>
                <w:rStyle w:val="af"/>
                <w:rFonts w:eastAsiaTheme="minorHAnsi"/>
                <w:sz w:val="24"/>
                <w:szCs w:val="24"/>
              </w:rPr>
              <w:t>востока</w:t>
            </w:r>
            <w:r w:rsidR="00186FAF" w:rsidRPr="005A3925">
              <w:rPr>
                <w:rStyle w:val="af"/>
                <w:rFonts w:eastAsiaTheme="minorHAnsi"/>
                <w:sz w:val="24"/>
                <w:szCs w:val="24"/>
              </w:rPr>
              <w:t>)</w:t>
            </w:r>
            <w:r w:rsidRPr="005A3925">
              <w:rPr>
                <w:rStyle w:val="af"/>
                <w:rFonts w:eastAsiaTheme="minorHAnsi"/>
                <w:sz w:val="24"/>
                <w:szCs w:val="24"/>
              </w:rPr>
              <w:t xml:space="preserve"> представляет собой распашные ворота шириной </w:t>
            </w:r>
            <w:r w:rsidR="004A4FCE" w:rsidRPr="005A3925">
              <w:rPr>
                <w:rStyle w:val="af"/>
                <w:rFonts w:eastAsiaTheme="minorHAnsi"/>
                <w:sz w:val="24"/>
                <w:szCs w:val="24"/>
              </w:rPr>
              <w:t xml:space="preserve">5 метров. </w:t>
            </w:r>
            <w:r w:rsidRPr="005A3925">
              <w:rPr>
                <w:rStyle w:val="af"/>
                <w:rFonts w:eastAsiaTheme="minorHAnsi"/>
                <w:sz w:val="24"/>
                <w:szCs w:val="24"/>
              </w:rPr>
              <w:t>Покрытие проезжей части песчаное.</w:t>
            </w:r>
          </w:p>
          <w:p w:rsidR="00232117" w:rsidRPr="005A3925" w:rsidRDefault="009D1A8C" w:rsidP="004A4FCE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Fonts w:eastAsiaTheme="minorHAnsi"/>
                <w:strike/>
                <w:sz w:val="24"/>
                <w:szCs w:val="24"/>
                <w:shd w:val="clear" w:color="auto" w:fill="FFFFFF"/>
              </w:rPr>
            </w:pPr>
            <w:r w:rsidRPr="005A3925">
              <w:rPr>
                <w:rStyle w:val="af"/>
                <w:rFonts w:eastAsiaTheme="minorHAnsi"/>
                <w:sz w:val="24"/>
                <w:szCs w:val="24"/>
              </w:rPr>
              <w:t>Калитка (</w:t>
            </w:r>
            <w:proofErr w:type="gramStart"/>
            <w:r w:rsidR="00232117" w:rsidRPr="005A3925">
              <w:rPr>
                <w:rStyle w:val="af"/>
                <w:rFonts w:eastAsiaTheme="minorHAnsi"/>
                <w:sz w:val="24"/>
                <w:szCs w:val="24"/>
              </w:rPr>
              <w:t>с</w:t>
            </w:r>
            <w:r w:rsidR="00221818" w:rsidRPr="005A3925">
              <w:rPr>
                <w:rStyle w:val="af"/>
                <w:rFonts w:eastAsiaTheme="minorHAnsi"/>
                <w:sz w:val="24"/>
                <w:szCs w:val="24"/>
              </w:rPr>
              <w:t xml:space="preserve"> </w:t>
            </w:r>
            <w:r w:rsidR="00AB7571" w:rsidRPr="005A3925">
              <w:rPr>
                <w:rStyle w:val="af"/>
                <w:rFonts w:eastAsiaTheme="minorHAnsi"/>
                <w:sz w:val="24"/>
                <w:szCs w:val="24"/>
              </w:rPr>
              <w:t xml:space="preserve"> северо</w:t>
            </w:r>
            <w:proofErr w:type="gramEnd"/>
            <w:r w:rsidR="00AB7571" w:rsidRPr="005A3925">
              <w:rPr>
                <w:rStyle w:val="af"/>
                <w:rFonts w:eastAsiaTheme="minorHAnsi"/>
                <w:sz w:val="24"/>
                <w:szCs w:val="24"/>
              </w:rPr>
              <w:t xml:space="preserve">-запада </w:t>
            </w:r>
            <w:r w:rsidRPr="005A3925">
              <w:rPr>
                <w:rStyle w:val="af"/>
                <w:rFonts w:eastAsiaTheme="minorHAnsi"/>
                <w:sz w:val="24"/>
                <w:szCs w:val="24"/>
              </w:rPr>
              <w:t xml:space="preserve">) </w:t>
            </w:r>
            <w:r w:rsidR="004A4FCE" w:rsidRPr="005A3925">
              <w:rPr>
                <w:rStyle w:val="af"/>
                <w:rFonts w:eastAsiaTheme="minorHAnsi"/>
                <w:sz w:val="24"/>
                <w:szCs w:val="24"/>
              </w:rPr>
              <w:t>с механическим запорным устройством</w:t>
            </w:r>
            <w:r w:rsidRPr="005A3925">
              <w:rPr>
                <w:rStyle w:val="af"/>
                <w:rFonts w:eastAsiaTheme="minorHAnsi"/>
                <w:sz w:val="24"/>
                <w:szCs w:val="24"/>
              </w:rPr>
              <w:t>.</w:t>
            </w:r>
          </w:p>
        </w:tc>
      </w:tr>
      <w:tr w:rsidR="005A3925" w:rsidRPr="005A3925" w:rsidTr="00BF0D99">
        <w:trPr>
          <w:trHeight w:val="48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09CD" w:rsidRPr="005A3925" w:rsidRDefault="007B09CD" w:rsidP="007B09CD">
            <w:pPr>
              <w:jc w:val="center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lastRenderedPageBreak/>
              <w:t>1.6</w:t>
            </w:r>
          </w:p>
        </w:tc>
        <w:tc>
          <w:tcPr>
            <w:tcW w:w="2436" w:type="dxa"/>
            <w:tcBorders>
              <w:top w:val="single" w:sz="4" w:space="0" w:color="auto"/>
              <w:bottom w:val="single" w:sz="4" w:space="0" w:color="auto"/>
            </w:tcBorders>
          </w:tcPr>
          <w:p w:rsidR="007B09CD" w:rsidRPr="005A3925" w:rsidRDefault="007B09CD" w:rsidP="007B09CD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Стадии проектирования</w:t>
            </w:r>
          </w:p>
        </w:tc>
        <w:tc>
          <w:tcPr>
            <w:tcW w:w="6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99" w:rsidRDefault="00607FF6" w:rsidP="00BF0D99">
            <w:pPr>
              <w:pStyle w:val="a5"/>
              <w:numPr>
                <w:ilvl w:val="0"/>
                <w:numId w:val="45"/>
              </w:numPr>
              <w:tabs>
                <w:tab w:val="left" w:pos="346"/>
              </w:tabs>
              <w:ind w:left="0" w:firstLine="66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Получение </w:t>
            </w:r>
            <w:r w:rsidRPr="006861D8">
              <w:rPr>
                <w:sz w:val="24"/>
                <w:szCs w:val="24"/>
              </w:rPr>
              <w:t xml:space="preserve">имеющихся </w:t>
            </w:r>
            <w:r w:rsidRPr="00664A16">
              <w:rPr>
                <w:sz w:val="24"/>
                <w:szCs w:val="24"/>
              </w:rPr>
              <w:t>исходных данных на проектирование от Заказчика</w:t>
            </w:r>
            <w:r>
              <w:rPr>
                <w:sz w:val="24"/>
                <w:szCs w:val="24"/>
              </w:rPr>
              <w:t xml:space="preserve"> и</w:t>
            </w:r>
            <w:r w:rsidRPr="00664A16">
              <w:rPr>
                <w:sz w:val="24"/>
                <w:szCs w:val="24"/>
              </w:rPr>
              <w:t xml:space="preserve"> </w:t>
            </w:r>
            <w:proofErr w:type="spellStart"/>
            <w:r w:rsidRPr="00664A16">
              <w:rPr>
                <w:sz w:val="24"/>
                <w:szCs w:val="24"/>
              </w:rPr>
              <w:t>Предпроектное</w:t>
            </w:r>
            <w:proofErr w:type="spellEnd"/>
            <w:r w:rsidRPr="00664A16">
              <w:rPr>
                <w:sz w:val="24"/>
                <w:szCs w:val="24"/>
              </w:rPr>
              <w:t xml:space="preserve"> обследование</w:t>
            </w:r>
            <w:r w:rsidR="00BF0D99">
              <w:rPr>
                <w:sz w:val="24"/>
                <w:szCs w:val="24"/>
              </w:rPr>
              <w:t xml:space="preserve"> </w:t>
            </w:r>
          </w:p>
          <w:p w:rsidR="00607FF6" w:rsidRPr="00BF0D99" w:rsidRDefault="00BF0D99" w:rsidP="00BF0D99">
            <w:pPr>
              <w:pStyle w:val="a5"/>
              <w:numPr>
                <w:ilvl w:val="0"/>
                <w:numId w:val="45"/>
              </w:numPr>
              <w:tabs>
                <w:tab w:val="left" w:pos="346"/>
              </w:tabs>
              <w:ind w:left="0" w:firstLine="6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основных технических решений</w:t>
            </w:r>
          </w:p>
          <w:p w:rsidR="007B09CD" w:rsidRPr="005A3925" w:rsidRDefault="007B09CD" w:rsidP="007B09CD">
            <w:pPr>
              <w:pStyle w:val="a5"/>
              <w:numPr>
                <w:ilvl w:val="0"/>
                <w:numId w:val="45"/>
              </w:numPr>
              <w:tabs>
                <w:tab w:val="left" w:pos="346"/>
              </w:tabs>
              <w:ind w:left="0" w:firstLine="66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Разработка проектной документации. </w:t>
            </w:r>
          </w:p>
          <w:p w:rsidR="007B09CD" w:rsidRPr="005A3925" w:rsidRDefault="007B09CD" w:rsidP="007B09CD">
            <w:pPr>
              <w:pStyle w:val="a5"/>
              <w:numPr>
                <w:ilvl w:val="0"/>
                <w:numId w:val="45"/>
              </w:numPr>
              <w:tabs>
                <w:tab w:val="left" w:pos="346"/>
              </w:tabs>
              <w:ind w:left="0" w:firstLine="66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Согласование проектной документации с Заказчиком</w:t>
            </w:r>
          </w:p>
          <w:p w:rsidR="007B09CD" w:rsidRPr="005A3925" w:rsidRDefault="007B09CD" w:rsidP="007B09CD">
            <w:pPr>
              <w:pStyle w:val="a5"/>
              <w:numPr>
                <w:ilvl w:val="0"/>
                <w:numId w:val="45"/>
              </w:numPr>
              <w:tabs>
                <w:tab w:val="left" w:pos="346"/>
              </w:tabs>
              <w:ind w:left="0" w:firstLine="66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Разработка сметной документации</w:t>
            </w:r>
          </w:p>
        </w:tc>
      </w:tr>
      <w:tr w:rsidR="005A3925" w:rsidRPr="005A3925" w:rsidTr="00BF0D99">
        <w:trPr>
          <w:trHeight w:val="48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471" w:rsidRPr="005A3925" w:rsidRDefault="00DA1471" w:rsidP="00013BB1">
            <w:pPr>
              <w:jc w:val="center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1.</w:t>
            </w:r>
            <w:r w:rsidR="00013BB1" w:rsidRPr="005A3925">
              <w:rPr>
                <w:sz w:val="24"/>
                <w:szCs w:val="24"/>
              </w:rPr>
              <w:t>7</w:t>
            </w:r>
          </w:p>
        </w:tc>
        <w:tc>
          <w:tcPr>
            <w:tcW w:w="2436" w:type="dxa"/>
            <w:tcBorders>
              <w:top w:val="single" w:sz="4" w:space="0" w:color="auto"/>
              <w:bottom w:val="single" w:sz="4" w:space="0" w:color="auto"/>
            </w:tcBorders>
          </w:tcPr>
          <w:p w:rsidR="00DA1471" w:rsidRPr="005A3925" w:rsidRDefault="00DA1471" w:rsidP="00447E62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Материалы (документация), предоставляемые </w:t>
            </w:r>
            <w:r w:rsidR="00447E62" w:rsidRPr="005A3925">
              <w:rPr>
                <w:sz w:val="24"/>
                <w:szCs w:val="24"/>
              </w:rPr>
              <w:t>З</w:t>
            </w:r>
            <w:r w:rsidRPr="005A3925">
              <w:rPr>
                <w:sz w:val="24"/>
                <w:szCs w:val="24"/>
              </w:rPr>
              <w:t>аказчиком</w:t>
            </w:r>
          </w:p>
        </w:tc>
        <w:tc>
          <w:tcPr>
            <w:tcW w:w="6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71" w:rsidRPr="005A3925" w:rsidRDefault="00DA1471" w:rsidP="00FC5792">
            <w:p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Материалы, представляемые </w:t>
            </w:r>
            <w:r w:rsidR="00447E62" w:rsidRPr="005A3925">
              <w:rPr>
                <w:sz w:val="24"/>
                <w:szCs w:val="24"/>
              </w:rPr>
              <w:t>З</w:t>
            </w:r>
            <w:r w:rsidRPr="005A3925">
              <w:rPr>
                <w:sz w:val="24"/>
                <w:szCs w:val="24"/>
              </w:rPr>
              <w:t>аказчиком в качестве исходных данных для проектирования:</w:t>
            </w:r>
          </w:p>
          <w:p w:rsidR="00DA1471" w:rsidRPr="005A3925" w:rsidRDefault="00DA1471" w:rsidP="00FC5792">
            <w:p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- </w:t>
            </w:r>
            <w:proofErr w:type="spellStart"/>
            <w:r w:rsidR="006349BF" w:rsidRPr="005A3925">
              <w:rPr>
                <w:sz w:val="24"/>
                <w:szCs w:val="24"/>
              </w:rPr>
              <w:t>геоподоснова</w:t>
            </w:r>
            <w:proofErr w:type="spellEnd"/>
            <w:r w:rsidR="006349BF" w:rsidRPr="005A3925">
              <w:rPr>
                <w:sz w:val="24"/>
                <w:szCs w:val="24"/>
              </w:rPr>
              <w:t xml:space="preserve"> </w:t>
            </w:r>
            <w:r w:rsidR="000E7411" w:rsidRPr="005A3925">
              <w:rPr>
                <w:sz w:val="24"/>
                <w:szCs w:val="24"/>
              </w:rPr>
              <w:t xml:space="preserve">объекта </w:t>
            </w:r>
            <w:r w:rsidR="006349BF" w:rsidRPr="005A3925">
              <w:t>в</w:t>
            </w:r>
            <w:r w:rsidR="001B3123" w:rsidRPr="005A3925">
              <w:rPr>
                <w:sz w:val="24"/>
                <w:szCs w:val="24"/>
              </w:rPr>
              <w:t xml:space="preserve"> формате DWG</w:t>
            </w:r>
            <w:r w:rsidRPr="005A3925">
              <w:rPr>
                <w:sz w:val="24"/>
                <w:szCs w:val="24"/>
              </w:rPr>
              <w:t>;</w:t>
            </w:r>
          </w:p>
          <w:p w:rsidR="000E7411" w:rsidRPr="005A3925" w:rsidRDefault="000E7411" w:rsidP="00FC5792">
            <w:p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- генплан объекта с расположением объектов на генплане </w:t>
            </w:r>
            <w:r w:rsidR="006E0B17" w:rsidRPr="005A3925">
              <w:rPr>
                <w:sz w:val="24"/>
                <w:szCs w:val="24"/>
              </w:rPr>
              <w:t xml:space="preserve">территории </w:t>
            </w:r>
            <w:r w:rsidR="006E0B17" w:rsidRPr="005A3925">
              <w:t>с</w:t>
            </w:r>
            <w:r w:rsidRPr="005A3925">
              <w:rPr>
                <w:sz w:val="24"/>
                <w:szCs w:val="24"/>
              </w:rPr>
              <w:t xml:space="preserve"> планировочными отметками и с существующими внутриплощадочными инженерными сетями</w:t>
            </w:r>
            <w:r w:rsidR="006E0B17" w:rsidRPr="005A3925">
              <w:t xml:space="preserve"> </w:t>
            </w:r>
            <w:r w:rsidR="006E0B17" w:rsidRPr="005A3925">
              <w:rPr>
                <w:sz w:val="24"/>
                <w:szCs w:val="24"/>
              </w:rPr>
              <w:t>в формате DWG</w:t>
            </w:r>
            <w:r w:rsidRPr="005A3925">
              <w:rPr>
                <w:sz w:val="24"/>
                <w:szCs w:val="24"/>
              </w:rPr>
              <w:t>;</w:t>
            </w:r>
          </w:p>
          <w:p w:rsidR="000E7411" w:rsidRPr="005A3925" w:rsidRDefault="000E7411" w:rsidP="00FC5792">
            <w:pPr>
              <w:jc w:val="both"/>
            </w:pPr>
            <w:r w:rsidRPr="005A3925">
              <w:rPr>
                <w:sz w:val="24"/>
                <w:szCs w:val="24"/>
              </w:rPr>
              <w:t xml:space="preserve">- </w:t>
            </w:r>
            <w:r w:rsidR="006E0B17" w:rsidRPr="005A3925">
              <w:rPr>
                <w:sz w:val="24"/>
                <w:szCs w:val="24"/>
              </w:rPr>
              <w:t>комплект архитектурно-планировочных чертежей в формате DWG с поэтажными планами и разрезами</w:t>
            </w:r>
            <w:r w:rsidRPr="005A3925">
              <w:rPr>
                <w:sz w:val="24"/>
                <w:szCs w:val="24"/>
              </w:rPr>
              <w:t xml:space="preserve"> </w:t>
            </w:r>
            <w:r w:rsidR="006E0B17" w:rsidRPr="005A3925">
              <w:rPr>
                <w:sz w:val="24"/>
                <w:szCs w:val="24"/>
              </w:rPr>
              <w:t xml:space="preserve">всех </w:t>
            </w:r>
            <w:r w:rsidRPr="005A3925">
              <w:rPr>
                <w:sz w:val="24"/>
                <w:szCs w:val="24"/>
              </w:rPr>
              <w:t>строений на проектируемом объекте;</w:t>
            </w:r>
            <w:r w:rsidRPr="005A3925">
              <w:t xml:space="preserve"> </w:t>
            </w:r>
          </w:p>
          <w:p w:rsidR="000E7411" w:rsidRPr="005A3925" w:rsidRDefault="000E7411" w:rsidP="00FC5792">
            <w:pPr>
              <w:jc w:val="both"/>
              <w:rPr>
                <w:sz w:val="24"/>
                <w:szCs w:val="24"/>
              </w:rPr>
            </w:pPr>
            <w:r w:rsidRPr="005A3925">
              <w:t>- п</w:t>
            </w:r>
            <w:r w:rsidRPr="005A3925">
              <w:rPr>
                <w:sz w:val="24"/>
                <w:szCs w:val="24"/>
              </w:rPr>
              <w:t>еречень помещений с характеристиками среды, отличными от нормальных, (влажность, температура, запыленность, наличие газовых включений) и количественными значениями этих характеристик.</w:t>
            </w:r>
          </w:p>
          <w:p w:rsidR="007975E0" w:rsidRPr="005A3925" w:rsidRDefault="00637122" w:rsidP="007975E0">
            <w:p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- </w:t>
            </w:r>
            <w:proofErr w:type="spellStart"/>
            <w:r w:rsidR="007975E0" w:rsidRPr="005A3925">
              <w:rPr>
                <w:sz w:val="24"/>
                <w:szCs w:val="24"/>
              </w:rPr>
              <w:t>обмерочные</w:t>
            </w:r>
            <w:proofErr w:type="spellEnd"/>
            <w:r w:rsidR="007975E0" w:rsidRPr="005A3925">
              <w:rPr>
                <w:sz w:val="24"/>
                <w:szCs w:val="24"/>
              </w:rPr>
              <w:t xml:space="preserve"> чертежи в формате DWG</w:t>
            </w:r>
            <w:r w:rsidR="006E0B17" w:rsidRPr="005A3925">
              <w:rPr>
                <w:sz w:val="24"/>
                <w:szCs w:val="24"/>
              </w:rPr>
              <w:t>.</w:t>
            </w:r>
          </w:p>
          <w:p w:rsidR="00F900A9" w:rsidRPr="005A3925" w:rsidRDefault="00F900A9" w:rsidP="007975E0">
            <w:p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lastRenderedPageBreak/>
              <w:t xml:space="preserve">- предписание </w:t>
            </w:r>
            <w:proofErr w:type="spellStart"/>
            <w:r w:rsidRPr="005A3925">
              <w:rPr>
                <w:sz w:val="24"/>
                <w:szCs w:val="24"/>
              </w:rPr>
              <w:t>Росгвардии</w:t>
            </w:r>
            <w:proofErr w:type="spellEnd"/>
            <w:r w:rsidRPr="005A3925">
              <w:rPr>
                <w:sz w:val="24"/>
                <w:szCs w:val="24"/>
              </w:rPr>
              <w:t xml:space="preserve"> о модернизации КТСО для соответствия постановлению Правительства Российской Федерации от 5 мая 2012 г. № 458 (Правила по обеспечению безопасности и антитеррористической защищенности объектов топливно-энергетического комплекса.).</w:t>
            </w:r>
          </w:p>
          <w:p w:rsidR="001C6AA8" w:rsidRPr="005A3925" w:rsidRDefault="001C6AA8" w:rsidP="007975E0">
            <w:pPr>
              <w:jc w:val="both"/>
              <w:rPr>
                <w:sz w:val="24"/>
                <w:szCs w:val="24"/>
              </w:rPr>
            </w:pPr>
          </w:p>
          <w:p w:rsidR="00D82EA6" w:rsidRPr="005A3925" w:rsidRDefault="00D82EA6" w:rsidP="007975E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5A3925" w:rsidRPr="005A3925" w:rsidTr="00BF0D99">
        <w:trPr>
          <w:trHeight w:val="48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1C29" w:rsidRPr="005A3925" w:rsidRDefault="00791C29" w:rsidP="00791C29">
            <w:pPr>
              <w:jc w:val="center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lastRenderedPageBreak/>
              <w:t>1.8.</w:t>
            </w:r>
          </w:p>
        </w:tc>
        <w:tc>
          <w:tcPr>
            <w:tcW w:w="2436" w:type="dxa"/>
            <w:tcBorders>
              <w:top w:val="single" w:sz="4" w:space="0" w:color="auto"/>
              <w:bottom w:val="single" w:sz="4" w:space="0" w:color="auto"/>
            </w:tcBorders>
          </w:tcPr>
          <w:p w:rsidR="00791C29" w:rsidRPr="005A3925" w:rsidRDefault="00791C29" w:rsidP="00791C29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Нормативные и руководящие документы.</w:t>
            </w:r>
          </w:p>
          <w:p w:rsidR="00791C29" w:rsidRPr="005A3925" w:rsidRDefault="00791C29" w:rsidP="00791C29">
            <w:pPr>
              <w:rPr>
                <w:sz w:val="24"/>
                <w:szCs w:val="24"/>
              </w:rPr>
            </w:pP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5A3925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ГОСТ Р 21.1101-2013</w:t>
            </w:r>
            <w:r w:rsidRPr="005A3925">
              <w:rPr>
                <w:sz w:val="24"/>
                <w:szCs w:val="24"/>
              </w:rPr>
              <w:tab/>
              <w:t>Национальный стандарт Российской Федерации. Система проектной документации для строительства. Основные требования к проектной и рабочей документации</w:t>
            </w:r>
          </w:p>
          <w:p w:rsidR="00791C29" w:rsidRPr="005A3925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Постановление Правительства РФ от 16 февраля 2008 г. N 87. О составе разделов проектной документации и требованиях к их содержанию</w:t>
            </w:r>
          </w:p>
          <w:p w:rsidR="00791C29" w:rsidRPr="005A3925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Постановление Правительства РФ от 17 сентября 2018 г. </w:t>
            </w:r>
            <w:r w:rsidRPr="005A3925">
              <w:rPr>
                <w:sz w:val="24"/>
                <w:szCs w:val="24"/>
                <w:lang w:val="en-US"/>
              </w:rPr>
              <w:t>N</w:t>
            </w:r>
            <w:r w:rsidRPr="005A3925">
              <w:rPr>
                <w:sz w:val="24"/>
                <w:szCs w:val="24"/>
              </w:rPr>
              <w:t xml:space="preserve"> 1096 О внесении изменений в некоторые акты Правительства РФ в части уточнения порядка согласования технологической и (или) аварийной брони.</w:t>
            </w:r>
          </w:p>
          <w:p w:rsidR="00791C29" w:rsidRPr="005A3925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СП 134.13330.2012</w:t>
            </w:r>
            <w:r w:rsidRPr="005A3925">
              <w:rPr>
                <w:sz w:val="24"/>
                <w:szCs w:val="24"/>
              </w:rPr>
              <w:tab/>
              <w:t>Системы электросвязи зданий и сооружений. Основные положения проектирования</w:t>
            </w:r>
          </w:p>
          <w:p w:rsidR="00791C29" w:rsidRPr="005A3925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ГОСТ 31565-2012</w:t>
            </w:r>
            <w:r w:rsidRPr="005A3925">
              <w:rPr>
                <w:sz w:val="24"/>
                <w:szCs w:val="24"/>
              </w:rPr>
              <w:tab/>
              <w:t>Кабельные изделия. Требования к пожарной безопасности</w:t>
            </w:r>
          </w:p>
          <w:p w:rsidR="00791C29" w:rsidRPr="005A3925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ПУЭ</w:t>
            </w:r>
            <w:r w:rsidRPr="005A3925">
              <w:rPr>
                <w:sz w:val="24"/>
                <w:szCs w:val="24"/>
              </w:rPr>
              <w:tab/>
              <w:t>Правила устройства электроустановок, разделы 1, 6, 7, седьмое издание, 2003г.</w:t>
            </w:r>
          </w:p>
          <w:p w:rsidR="00791C29" w:rsidRPr="005A3925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ГОСТ 21.210-2014</w:t>
            </w:r>
            <w:r w:rsidRPr="005A3925">
              <w:rPr>
                <w:sz w:val="24"/>
                <w:szCs w:val="24"/>
              </w:rPr>
              <w:tab/>
              <w:t>Межгосударственный стандарт. Система проектной документации для строительства. Условные графические изображения электрооборудования и проводок на планах</w:t>
            </w:r>
          </w:p>
          <w:p w:rsidR="00791C29" w:rsidRPr="005A3925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ГОСТ Р 56553-2015</w:t>
            </w:r>
            <w:r w:rsidRPr="005A3925">
              <w:rPr>
                <w:sz w:val="24"/>
                <w:szCs w:val="24"/>
              </w:rPr>
              <w:tab/>
              <w:t>Слаботочные системы. Кабельные системы. Монтаж кабельных систем. Планирование и монтаж внутри зданий</w:t>
            </w:r>
          </w:p>
          <w:p w:rsidR="00791C29" w:rsidRPr="005A3925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ГОСТ Р 53246-2008</w:t>
            </w:r>
            <w:r w:rsidRPr="005A3925">
              <w:rPr>
                <w:sz w:val="24"/>
                <w:szCs w:val="24"/>
              </w:rPr>
              <w:tab/>
              <w:t>Информационные технологии. Системы кабельные структурированные. Проектирование основных узлов системы. Общие требования.</w:t>
            </w:r>
          </w:p>
          <w:p w:rsidR="00791C29" w:rsidRPr="005A3925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ГОСТ Р 53245-2008</w:t>
            </w:r>
            <w:r w:rsidRPr="005A3925">
              <w:rPr>
                <w:sz w:val="24"/>
                <w:szCs w:val="24"/>
              </w:rPr>
              <w:tab/>
              <w:t>Информационные технологии. Системы кабельные структурированные. Монтаж основных узлов системы. Методы испытания</w:t>
            </w:r>
          </w:p>
          <w:p w:rsidR="00791C29" w:rsidRPr="005A3925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СП 118.13330.2012</w:t>
            </w:r>
            <w:r w:rsidRPr="005A3925">
              <w:rPr>
                <w:sz w:val="24"/>
                <w:szCs w:val="24"/>
              </w:rPr>
              <w:tab/>
              <w:t>Общественные здания и сооружения</w:t>
            </w:r>
          </w:p>
          <w:p w:rsidR="00791C29" w:rsidRPr="005A3925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СП 44.13330.2011</w:t>
            </w:r>
            <w:r w:rsidRPr="005A3925">
              <w:rPr>
                <w:sz w:val="24"/>
                <w:szCs w:val="24"/>
              </w:rPr>
              <w:tab/>
              <w:t>Административные и бытовые здания</w:t>
            </w:r>
          </w:p>
          <w:p w:rsidR="00791C29" w:rsidRPr="005A3925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СНиП 3.01.04-87</w:t>
            </w:r>
            <w:r w:rsidRPr="005A3925">
              <w:rPr>
                <w:sz w:val="24"/>
                <w:szCs w:val="24"/>
              </w:rPr>
              <w:tab/>
              <w:t>Приемка в эксплуатацию законченных строительством объектов. Основные положения»</w:t>
            </w:r>
          </w:p>
          <w:p w:rsidR="00791C29" w:rsidRPr="005A3925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РД 34.21.122-87</w:t>
            </w:r>
            <w:r w:rsidRPr="005A3925">
              <w:rPr>
                <w:sz w:val="24"/>
                <w:szCs w:val="24"/>
              </w:rPr>
              <w:tab/>
              <w:t xml:space="preserve">Инструкция по устройству </w:t>
            </w:r>
            <w:proofErr w:type="spellStart"/>
            <w:r w:rsidRPr="005A3925">
              <w:rPr>
                <w:sz w:val="24"/>
                <w:szCs w:val="24"/>
              </w:rPr>
              <w:t>молниезащиты</w:t>
            </w:r>
            <w:proofErr w:type="spellEnd"/>
            <w:r w:rsidRPr="005A3925">
              <w:rPr>
                <w:sz w:val="24"/>
                <w:szCs w:val="24"/>
              </w:rPr>
              <w:t xml:space="preserve"> зданий и сооружений</w:t>
            </w:r>
          </w:p>
          <w:p w:rsidR="00791C29" w:rsidRPr="005A3925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СНиП 12-03-2001</w:t>
            </w:r>
            <w:r w:rsidRPr="005A3925">
              <w:rPr>
                <w:sz w:val="24"/>
                <w:szCs w:val="24"/>
              </w:rPr>
              <w:tab/>
              <w:t xml:space="preserve">Безопасность труда в строительстве. Часть 1. Общие требования </w:t>
            </w:r>
          </w:p>
          <w:p w:rsidR="00791C29" w:rsidRPr="005A3925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СНиП 12-04-2002</w:t>
            </w:r>
            <w:r w:rsidRPr="005A3925">
              <w:rPr>
                <w:sz w:val="24"/>
                <w:szCs w:val="24"/>
              </w:rPr>
              <w:tab/>
              <w:t>Безопасность труда в строительстве. Часть 2. Строительное производство.</w:t>
            </w:r>
          </w:p>
          <w:p w:rsidR="00791C29" w:rsidRPr="005A3925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lastRenderedPageBreak/>
              <w:t>Требования экологических, санитарно-гигиенических, противопожарных и других норм, действующих на территории Российской Федерации.</w:t>
            </w:r>
          </w:p>
          <w:p w:rsidR="00791C29" w:rsidRPr="005A3925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Правила по обеспечению безопасности и антитеррористической защищенности объектов топливно-энергетического комплекса. </w:t>
            </w:r>
            <w:r w:rsidRPr="005A3925">
              <w:t xml:space="preserve"> </w:t>
            </w:r>
            <w:r w:rsidRPr="005A3925">
              <w:rPr>
                <w:sz w:val="24"/>
                <w:szCs w:val="24"/>
              </w:rPr>
              <w:t>Утверждены постановлением Правительства Российской Федерации от 5 мая 2012 г. № 458.</w:t>
            </w:r>
          </w:p>
        </w:tc>
      </w:tr>
      <w:tr w:rsidR="005A3925" w:rsidRPr="005A3925" w:rsidTr="00BF0D99">
        <w:trPr>
          <w:trHeight w:val="48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1C29" w:rsidRPr="005A3925" w:rsidRDefault="00791C29" w:rsidP="00791C29">
            <w:pPr>
              <w:jc w:val="center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lastRenderedPageBreak/>
              <w:t>1.9</w:t>
            </w:r>
          </w:p>
        </w:tc>
        <w:tc>
          <w:tcPr>
            <w:tcW w:w="2436" w:type="dxa"/>
            <w:tcBorders>
              <w:top w:val="single" w:sz="4" w:space="0" w:color="auto"/>
              <w:bottom w:val="single" w:sz="4" w:space="0" w:color="auto"/>
            </w:tcBorders>
          </w:tcPr>
          <w:p w:rsidR="00791C29" w:rsidRPr="005A3925" w:rsidRDefault="00791C29" w:rsidP="00791C29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Обязанности Исполнителя</w:t>
            </w:r>
          </w:p>
        </w:tc>
        <w:tc>
          <w:tcPr>
            <w:tcW w:w="6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5A3925" w:rsidRDefault="00791C29" w:rsidP="00791C29">
            <w:pPr>
              <w:keepLines/>
              <w:widowControl/>
              <w:autoSpaceDE/>
              <w:autoSpaceDN/>
              <w:adjustRightInd/>
              <w:ind w:left="34" w:right="57" w:firstLine="289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В обязанности Исполнителя входит:</w:t>
            </w:r>
          </w:p>
          <w:p w:rsidR="00BF0D99" w:rsidRDefault="00BF0D99" w:rsidP="00BF0D99">
            <w:pPr>
              <w:pStyle w:val="a5"/>
              <w:numPr>
                <w:ilvl w:val="0"/>
                <w:numId w:val="33"/>
              </w:numPr>
              <w:ind w:left="89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Сбор исходных данных</w:t>
            </w:r>
            <w:r>
              <w:rPr>
                <w:sz w:val="24"/>
                <w:szCs w:val="24"/>
              </w:rPr>
              <w:t xml:space="preserve"> и</w:t>
            </w:r>
            <w:r w:rsidRPr="00CF7B90">
              <w:rPr>
                <w:sz w:val="24"/>
                <w:szCs w:val="24"/>
              </w:rPr>
              <w:t xml:space="preserve"> </w:t>
            </w:r>
            <w:proofErr w:type="spellStart"/>
            <w:r w:rsidRPr="00CF7B90">
              <w:rPr>
                <w:sz w:val="24"/>
                <w:szCs w:val="24"/>
              </w:rPr>
              <w:t>предпроектное</w:t>
            </w:r>
            <w:proofErr w:type="spellEnd"/>
            <w:r w:rsidRPr="00CF7B90">
              <w:rPr>
                <w:sz w:val="24"/>
                <w:szCs w:val="24"/>
              </w:rPr>
              <w:t xml:space="preserve"> обследование</w:t>
            </w:r>
          </w:p>
          <w:p w:rsidR="00BF0D99" w:rsidRPr="00CF7B90" w:rsidRDefault="00BF0D99" w:rsidP="00BF0D99">
            <w:pPr>
              <w:pStyle w:val="a5"/>
              <w:numPr>
                <w:ilvl w:val="0"/>
                <w:numId w:val="33"/>
              </w:numPr>
              <w:ind w:left="890"/>
              <w:jc w:val="both"/>
              <w:rPr>
                <w:sz w:val="24"/>
                <w:szCs w:val="24"/>
              </w:rPr>
            </w:pPr>
            <w:r w:rsidRPr="00CF7B90">
              <w:rPr>
                <w:sz w:val="24"/>
                <w:szCs w:val="24"/>
              </w:rPr>
              <w:t>Разработка основных технических решений</w:t>
            </w:r>
          </w:p>
          <w:p w:rsidR="00BF0D99" w:rsidRPr="00664A16" w:rsidRDefault="00BF0D99" w:rsidP="00BF0D99">
            <w:pPr>
              <w:pStyle w:val="a5"/>
              <w:numPr>
                <w:ilvl w:val="0"/>
                <w:numId w:val="33"/>
              </w:numPr>
              <w:ind w:left="89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Разработка проектной </w:t>
            </w:r>
            <w:r>
              <w:rPr>
                <w:sz w:val="24"/>
                <w:szCs w:val="24"/>
              </w:rPr>
              <w:t xml:space="preserve">и рабочей документации </w:t>
            </w:r>
          </w:p>
          <w:p w:rsidR="00791C29" w:rsidRPr="00607FF6" w:rsidRDefault="00BF0D99" w:rsidP="00BF0D99">
            <w:pPr>
              <w:pStyle w:val="a5"/>
              <w:numPr>
                <w:ilvl w:val="0"/>
                <w:numId w:val="33"/>
              </w:numPr>
              <w:ind w:left="89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Разработка сметной документации.</w:t>
            </w:r>
          </w:p>
        </w:tc>
      </w:tr>
      <w:tr w:rsidR="005A3925" w:rsidRPr="005A3925" w:rsidTr="00EB1901">
        <w:trPr>
          <w:trHeight w:val="222"/>
        </w:trPr>
        <w:tc>
          <w:tcPr>
            <w:tcW w:w="9746" w:type="dxa"/>
            <w:gridSpan w:val="3"/>
            <w:tcBorders>
              <w:bottom w:val="nil"/>
            </w:tcBorders>
          </w:tcPr>
          <w:p w:rsidR="00791C29" w:rsidRPr="005A3925" w:rsidRDefault="00791C29" w:rsidP="00791C29">
            <w:pPr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5A3925">
              <w:rPr>
                <w:b/>
                <w:sz w:val="28"/>
                <w:szCs w:val="28"/>
              </w:rPr>
              <w:t>2. Исходные данные при проектировании.</w:t>
            </w:r>
          </w:p>
        </w:tc>
      </w:tr>
      <w:tr w:rsidR="005A3925" w:rsidRPr="005A3925" w:rsidTr="00EB1901">
        <w:trPr>
          <w:trHeight w:val="27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5A3925" w:rsidRDefault="00791C29" w:rsidP="00791C29">
            <w:pPr>
              <w:jc w:val="center"/>
              <w:rPr>
                <w:sz w:val="28"/>
                <w:szCs w:val="28"/>
              </w:rPr>
            </w:pPr>
            <w:r w:rsidRPr="005A3925">
              <w:rPr>
                <w:sz w:val="28"/>
                <w:szCs w:val="28"/>
              </w:rPr>
              <w:t>2.1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5A3925" w:rsidRDefault="00791C29" w:rsidP="00791C29">
            <w:pPr>
              <w:pStyle w:val="11"/>
              <w:tabs>
                <w:tab w:val="left" w:pos="900"/>
              </w:tabs>
              <w:ind w:left="61"/>
              <w:jc w:val="both"/>
              <w:rPr>
                <w:sz w:val="28"/>
                <w:szCs w:val="28"/>
              </w:rPr>
            </w:pPr>
            <w:r w:rsidRPr="005A3925">
              <w:rPr>
                <w:b/>
                <w:sz w:val="28"/>
                <w:szCs w:val="28"/>
              </w:rPr>
              <w:t>Комплекс технических средств охраны (КТСО)</w:t>
            </w:r>
          </w:p>
        </w:tc>
      </w:tr>
      <w:tr w:rsidR="005A3925" w:rsidRPr="005A3925" w:rsidTr="00BF0D99">
        <w:trPr>
          <w:trHeight w:val="112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5A3925" w:rsidRDefault="00791C29" w:rsidP="00791C29">
            <w:pPr>
              <w:jc w:val="center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2.1.1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5A3925" w:rsidRDefault="00791C29" w:rsidP="00791C29">
            <w:pPr>
              <w:rPr>
                <w:b/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Общие требования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5A3925" w:rsidRDefault="00791C29" w:rsidP="00791C29">
            <w:pPr>
              <w:keepLines/>
              <w:widowControl/>
              <w:autoSpaceDE/>
              <w:autoSpaceDN/>
              <w:adjustRightInd/>
              <w:ind w:left="34" w:right="57" w:firstLine="289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В настоящем разделе задания описываются основные требования к:</w:t>
            </w:r>
          </w:p>
          <w:p w:rsidR="00791C29" w:rsidRPr="005A3925" w:rsidRDefault="00791C29" w:rsidP="00791C29">
            <w:pPr>
              <w:keepLines/>
              <w:widowControl/>
              <w:autoSpaceDE/>
              <w:autoSpaceDN/>
              <w:adjustRightInd/>
              <w:ind w:left="606"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Часть 1. Технические средства охранной и тревожно-вызывной сигнализации </w:t>
            </w:r>
          </w:p>
          <w:p w:rsidR="00791C29" w:rsidRPr="005A3925" w:rsidRDefault="00791C29" w:rsidP="00791C29">
            <w:pPr>
              <w:keepLines/>
              <w:widowControl/>
              <w:autoSpaceDE/>
              <w:autoSpaceDN/>
              <w:adjustRightInd/>
              <w:ind w:left="606"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Часть 2. Технические средства телевизионного наблюдения </w:t>
            </w:r>
          </w:p>
          <w:p w:rsidR="00791C29" w:rsidRPr="005A3925" w:rsidRDefault="00791C29" w:rsidP="00791C29">
            <w:pPr>
              <w:keepLines/>
              <w:widowControl/>
              <w:autoSpaceDE/>
              <w:autoSpaceDN/>
              <w:adjustRightInd/>
              <w:ind w:left="606"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Часть 3. Система контроля и управления доступом</w:t>
            </w:r>
          </w:p>
          <w:p w:rsidR="00791C29" w:rsidRPr="005A3925" w:rsidRDefault="00791C29" w:rsidP="00791C29">
            <w:pPr>
              <w:keepLines/>
              <w:widowControl/>
              <w:autoSpaceDE/>
              <w:autoSpaceDN/>
              <w:adjustRightInd/>
              <w:ind w:left="606"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Часть 4. Система кабельных коммуникаций </w:t>
            </w:r>
          </w:p>
          <w:p w:rsidR="00791C29" w:rsidRPr="005A3925" w:rsidRDefault="00791C29" w:rsidP="00791C29">
            <w:pPr>
              <w:keepLines/>
              <w:widowControl/>
              <w:autoSpaceDE/>
              <w:autoSpaceDN/>
              <w:adjustRightInd/>
              <w:ind w:left="34" w:right="57" w:firstLine="289"/>
              <w:jc w:val="both"/>
              <w:rPr>
                <w:sz w:val="24"/>
                <w:szCs w:val="24"/>
              </w:rPr>
            </w:pPr>
          </w:p>
          <w:p w:rsidR="00791C29" w:rsidRPr="005A3925" w:rsidRDefault="00791C29" w:rsidP="00791C29">
            <w:pPr>
              <w:keepLines/>
              <w:widowControl/>
              <w:autoSpaceDE/>
              <w:autoSpaceDN/>
              <w:adjustRightInd/>
              <w:ind w:left="34" w:right="57" w:firstLine="289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Настоящий раздел должен быть разработан на основании:</w:t>
            </w:r>
          </w:p>
          <w:p w:rsidR="00791C29" w:rsidRPr="005A3925" w:rsidRDefault="00791C29" w:rsidP="00791C29">
            <w:pPr>
              <w:pStyle w:val="a5"/>
              <w:numPr>
                <w:ilvl w:val="0"/>
                <w:numId w:val="33"/>
              </w:num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архитектурно-планировочных чертежей;</w:t>
            </w:r>
          </w:p>
          <w:p w:rsidR="00791C29" w:rsidRPr="005A3925" w:rsidRDefault="00791C29" w:rsidP="00791C29">
            <w:pPr>
              <w:pStyle w:val="a5"/>
              <w:numPr>
                <w:ilvl w:val="0"/>
                <w:numId w:val="33"/>
              </w:num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требований соответствующих нормативных документов.</w:t>
            </w:r>
          </w:p>
          <w:p w:rsidR="00791C29" w:rsidRPr="005A3925" w:rsidRDefault="00791C29" w:rsidP="00791C29">
            <w:pPr>
              <w:pStyle w:val="a5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изысканий, проведенных Подрядчиком.</w:t>
            </w:r>
          </w:p>
          <w:p w:rsidR="00791C29" w:rsidRPr="005A3925" w:rsidRDefault="00791C29" w:rsidP="00791C29">
            <w:pPr>
              <w:pStyle w:val="a5"/>
              <w:ind w:left="360"/>
              <w:jc w:val="both"/>
              <w:rPr>
                <w:sz w:val="24"/>
                <w:szCs w:val="24"/>
              </w:rPr>
            </w:pPr>
          </w:p>
          <w:p w:rsidR="00791C29" w:rsidRPr="005A3925" w:rsidRDefault="00791C29" w:rsidP="00791C29">
            <w:pPr>
              <w:keepLines/>
              <w:widowControl/>
              <w:autoSpaceDE/>
              <w:autoSpaceDN/>
              <w:adjustRightInd/>
              <w:ind w:left="34" w:right="57" w:firstLine="289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Спецификации проектов должны быть сегментированы по зданиям, магистральным и горизонтальным подсистемам, оборудованию и материалам.</w:t>
            </w:r>
          </w:p>
          <w:p w:rsidR="00FC57D8" w:rsidRPr="005A3925" w:rsidRDefault="00FC57D8" w:rsidP="00791C29">
            <w:pPr>
              <w:keepLines/>
              <w:widowControl/>
              <w:autoSpaceDE/>
              <w:autoSpaceDN/>
              <w:adjustRightInd/>
              <w:ind w:left="34" w:right="57" w:firstLine="289"/>
              <w:jc w:val="both"/>
              <w:rPr>
                <w:sz w:val="24"/>
                <w:szCs w:val="24"/>
              </w:rPr>
            </w:pPr>
          </w:p>
        </w:tc>
      </w:tr>
      <w:tr w:rsidR="005A3925" w:rsidRPr="005A3925" w:rsidTr="00BF0D99">
        <w:trPr>
          <w:trHeight w:val="112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5A3925" w:rsidRDefault="00791C29" w:rsidP="00791C29">
            <w:pPr>
              <w:jc w:val="center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2.1.2.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5A3925" w:rsidRDefault="00791C29" w:rsidP="00791C29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Требования к системам КТСО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5A3925" w:rsidRDefault="00791C29" w:rsidP="00791C29">
            <w:pPr>
              <w:widowControl/>
              <w:autoSpaceDE/>
              <w:autoSpaceDN/>
              <w:adjustRightInd/>
              <w:spacing w:before="100" w:beforeAutospacing="1" w:after="100" w:afterAutospacing="1"/>
              <w:ind w:left="360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Часть 1. Технические средства охранной и тревожно-вызывной сигнализации (СОТВС)</w:t>
            </w:r>
          </w:p>
          <w:p w:rsidR="00DB7B10" w:rsidRPr="005A3925" w:rsidRDefault="00DB7B10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Запроектировать установку </w:t>
            </w:r>
            <w:r w:rsidR="00A71D60" w:rsidRPr="005A3925">
              <w:rPr>
                <w:sz w:val="24"/>
                <w:szCs w:val="24"/>
              </w:rPr>
              <w:t>стационарн</w:t>
            </w:r>
            <w:r w:rsidR="009D1A8C" w:rsidRPr="005A3925">
              <w:rPr>
                <w:sz w:val="24"/>
                <w:szCs w:val="24"/>
              </w:rPr>
              <w:t>ой</w:t>
            </w:r>
            <w:r w:rsidR="00A71D60" w:rsidRPr="005A3925">
              <w:rPr>
                <w:sz w:val="24"/>
                <w:szCs w:val="24"/>
              </w:rPr>
              <w:t xml:space="preserve"> </w:t>
            </w:r>
            <w:r w:rsidR="00CE484D" w:rsidRPr="005A3925">
              <w:rPr>
                <w:sz w:val="24"/>
                <w:szCs w:val="24"/>
              </w:rPr>
              <w:t>и носим</w:t>
            </w:r>
            <w:r w:rsidR="009D1A8C" w:rsidRPr="005A3925">
              <w:rPr>
                <w:sz w:val="24"/>
                <w:szCs w:val="24"/>
              </w:rPr>
              <w:t>ой</w:t>
            </w:r>
            <w:r w:rsidR="00CE484D" w:rsidRPr="005A3925">
              <w:rPr>
                <w:sz w:val="24"/>
                <w:szCs w:val="24"/>
              </w:rPr>
              <w:t xml:space="preserve"> </w:t>
            </w:r>
            <w:proofErr w:type="spellStart"/>
            <w:r w:rsidR="00CE484D" w:rsidRPr="005A3925">
              <w:rPr>
                <w:sz w:val="24"/>
                <w:szCs w:val="24"/>
              </w:rPr>
              <w:t>радиоканальн</w:t>
            </w:r>
            <w:r w:rsidR="009D1A8C" w:rsidRPr="005A3925">
              <w:rPr>
                <w:sz w:val="24"/>
                <w:szCs w:val="24"/>
              </w:rPr>
              <w:t>ой</w:t>
            </w:r>
            <w:proofErr w:type="spellEnd"/>
            <w:r w:rsidR="00CE484D" w:rsidRPr="005A3925">
              <w:rPr>
                <w:sz w:val="24"/>
                <w:szCs w:val="24"/>
              </w:rPr>
              <w:t xml:space="preserve"> </w:t>
            </w:r>
            <w:r w:rsidR="00A71D60" w:rsidRPr="005A3925">
              <w:rPr>
                <w:sz w:val="24"/>
                <w:szCs w:val="24"/>
              </w:rPr>
              <w:t>тревожных кнопок</w:t>
            </w:r>
            <w:r w:rsidR="007059C4" w:rsidRPr="005A3925">
              <w:rPr>
                <w:sz w:val="24"/>
                <w:szCs w:val="24"/>
              </w:rPr>
              <w:t xml:space="preserve"> </w:t>
            </w:r>
            <w:r w:rsidR="0037303C" w:rsidRPr="005A3925">
              <w:rPr>
                <w:sz w:val="24"/>
                <w:szCs w:val="24"/>
              </w:rPr>
              <w:t xml:space="preserve">на </w:t>
            </w:r>
            <w:r w:rsidR="00284565" w:rsidRPr="005A3925">
              <w:rPr>
                <w:sz w:val="24"/>
                <w:szCs w:val="24"/>
              </w:rPr>
              <w:t>КПП</w:t>
            </w:r>
            <w:r w:rsidR="00A71D60" w:rsidRPr="005A3925">
              <w:rPr>
                <w:sz w:val="24"/>
                <w:szCs w:val="24"/>
              </w:rPr>
              <w:t xml:space="preserve"> </w:t>
            </w:r>
            <w:r w:rsidRPr="005A3925">
              <w:rPr>
                <w:sz w:val="24"/>
                <w:szCs w:val="24"/>
              </w:rPr>
              <w:t xml:space="preserve">и подключить </w:t>
            </w:r>
            <w:r w:rsidR="009D1A8C" w:rsidRPr="005A3925">
              <w:rPr>
                <w:sz w:val="24"/>
                <w:szCs w:val="24"/>
              </w:rPr>
              <w:t xml:space="preserve">их через каналы связи </w:t>
            </w:r>
            <w:r w:rsidRPr="005A3925">
              <w:rPr>
                <w:sz w:val="24"/>
                <w:szCs w:val="24"/>
              </w:rPr>
              <w:t xml:space="preserve">к общей системе сбора и обработки информации </w:t>
            </w:r>
            <w:r w:rsidR="00D5514A" w:rsidRPr="005A3925">
              <w:rPr>
                <w:sz w:val="24"/>
                <w:szCs w:val="24"/>
              </w:rPr>
              <w:t>СОТВС</w:t>
            </w:r>
            <w:r w:rsidRPr="005A3925">
              <w:rPr>
                <w:sz w:val="24"/>
                <w:szCs w:val="24"/>
              </w:rPr>
              <w:t xml:space="preserve">, как «не снимаемые с охраны» </w:t>
            </w:r>
            <w:proofErr w:type="spellStart"/>
            <w:r w:rsidRPr="005A3925">
              <w:rPr>
                <w:sz w:val="24"/>
                <w:szCs w:val="24"/>
              </w:rPr>
              <w:t>извещатели</w:t>
            </w:r>
            <w:proofErr w:type="spellEnd"/>
            <w:r w:rsidR="00CE484D" w:rsidRPr="005A3925">
              <w:rPr>
                <w:sz w:val="24"/>
                <w:szCs w:val="24"/>
              </w:rPr>
              <w:t>.</w:t>
            </w:r>
          </w:p>
          <w:p w:rsidR="00DB7B10" w:rsidRPr="005A3925" w:rsidRDefault="00CE484D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СОТВС</w:t>
            </w:r>
            <w:r w:rsidR="00DB7B10" w:rsidRPr="005A3925">
              <w:rPr>
                <w:sz w:val="24"/>
                <w:szCs w:val="24"/>
              </w:rPr>
              <w:t xml:space="preserve"> предназначена для</w:t>
            </w:r>
            <w:r w:rsidR="009D1A8C" w:rsidRPr="005A3925">
              <w:rPr>
                <w:sz w:val="24"/>
                <w:szCs w:val="24"/>
              </w:rPr>
              <w:t xml:space="preserve"> выдачи тревожного извещения </w:t>
            </w:r>
            <w:r w:rsidR="00C61E74" w:rsidRPr="005A3925">
              <w:rPr>
                <w:sz w:val="24"/>
                <w:szCs w:val="24"/>
              </w:rPr>
              <w:t xml:space="preserve">на </w:t>
            </w:r>
            <w:r w:rsidR="005C667C" w:rsidRPr="005A3925">
              <w:rPr>
                <w:sz w:val="24"/>
                <w:szCs w:val="24"/>
              </w:rPr>
              <w:t xml:space="preserve">объектовый </w:t>
            </w:r>
            <w:r w:rsidR="00C61E74" w:rsidRPr="005A3925">
              <w:rPr>
                <w:sz w:val="24"/>
                <w:szCs w:val="24"/>
              </w:rPr>
              <w:t>ПЦН</w:t>
            </w:r>
            <w:r w:rsidR="00DB7B10" w:rsidRPr="005A3925">
              <w:rPr>
                <w:sz w:val="24"/>
                <w:szCs w:val="24"/>
              </w:rPr>
              <w:t xml:space="preserve"> путем нажатия на кнопку </w:t>
            </w:r>
            <w:proofErr w:type="spellStart"/>
            <w:r w:rsidR="00DB7B10" w:rsidRPr="005A3925">
              <w:rPr>
                <w:sz w:val="24"/>
                <w:szCs w:val="24"/>
              </w:rPr>
              <w:t>извещателя</w:t>
            </w:r>
            <w:proofErr w:type="spellEnd"/>
            <w:r w:rsidR="00DB7B10" w:rsidRPr="005A3925">
              <w:rPr>
                <w:sz w:val="24"/>
                <w:szCs w:val="24"/>
              </w:rPr>
              <w:t xml:space="preserve">. Для формирования тревожного сигнала применить </w:t>
            </w:r>
            <w:proofErr w:type="spellStart"/>
            <w:r w:rsidR="00DB7B10" w:rsidRPr="005A3925">
              <w:rPr>
                <w:sz w:val="24"/>
                <w:szCs w:val="24"/>
              </w:rPr>
              <w:t>извещател</w:t>
            </w:r>
            <w:r w:rsidRPr="005A3925">
              <w:rPr>
                <w:sz w:val="24"/>
                <w:szCs w:val="24"/>
              </w:rPr>
              <w:t>и</w:t>
            </w:r>
            <w:proofErr w:type="spellEnd"/>
            <w:r w:rsidRPr="005A3925">
              <w:rPr>
                <w:sz w:val="24"/>
                <w:szCs w:val="24"/>
              </w:rPr>
              <w:t xml:space="preserve"> </w:t>
            </w:r>
            <w:r w:rsidR="00DB7B10" w:rsidRPr="005A3925">
              <w:rPr>
                <w:sz w:val="24"/>
                <w:szCs w:val="24"/>
              </w:rPr>
              <w:t>типа Астра-321 (ИО 101-7)</w:t>
            </w:r>
            <w:r w:rsidRPr="005A3925">
              <w:rPr>
                <w:sz w:val="24"/>
                <w:szCs w:val="24"/>
              </w:rPr>
              <w:t xml:space="preserve"> и Астра-Р</w:t>
            </w:r>
            <w:r w:rsidR="00DB7B10" w:rsidRPr="005A3925">
              <w:rPr>
                <w:sz w:val="24"/>
                <w:szCs w:val="24"/>
              </w:rPr>
              <w:t xml:space="preserve">. Возврат </w:t>
            </w:r>
            <w:r w:rsidRPr="005A3925">
              <w:rPr>
                <w:sz w:val="24"/>
                <w:szCs w:val="24"/>
              </w:rPr>
              <w:t xml:space="preserve">стационарных </w:t>
            </w:r>
            <w:r w:rsidR="00DB7B10" w:rsidRPr="005A3925">
              <w:rPr>
                <w:sz w:val="24"/>
                <w:szCs w:val="24"/>
              </w:rPr>
              <w:t>кноп</w:t>
            </w:r>
            <w:r w:rsidRPr="005A3925">
              <w:rPr>
                <w:sz w:val="24"/>
                <w:szCs w:val="24"/>
              </w:rPr>
              <w:t>ок</w:t>
            </w:r>
            <w:r w:rsidR="00DB7B10" w:rsidRPr="005A3925">
              <w:rPr>
                <w:sz w:val="24"/>
                <w:szCs w:val="24"/>
              </w:rPr>
              <w:t xml:space="preserve"> </w:t>
            </w:r>
            <w:proofErr w:type="spellStart"/>
            <w:r w:rsidR="00DB7B10" w:rsidRPr="005A3925">
              <w:rPr>
                <w:sz w:val="24"/>
                <w:szCs w:val="24"/>
              </w:rPr>
              <w:t>извещател</w:t>
            </w:r>
            <w:r w:rsidRPr="005A3925">
              <w:rPr>
                <w:sz w:val="24"/>
                <w:szCs w:val="24"/>
              </w:rPr>
              <w:t>ей</w:t>
            </w:r>
            <w:proofErr w:type="spellEnd"/>
            <w:r w:rsidR="00DB7B10" w:rsidRPr="005A3925">
              <w:rPr>
                <w:sz w:val="24"/>
                <w:szCs w:val="24"/>
              </w:rPr>
              <w:t xml:space="preserve"> в исходное </w:t>
            </w:r>
            <w:r w:rsidR="00DB7B10" w:rsidRPr="005A3925">
              <w:rPr>
                <w:sz w:val="24"/>
                <w:szCs w:val="24"/>
              </w:rPr>
              <w:lastRenderedPageBreak/>
              <w:t>положение возможен только с помощью ключа, который должен храниться на пост</w:t>
            </w:r>
            <w:r w:rsidRPr="005A3925">
              <w:rPr>
                <w:sz w:val="24"/>
                <w:szCs w:val="24"/>
              </w:rPr>
              <w:t>ах</w:t>
            </w:r>
            <w:r w:rsidR="00DB7B10" w:rsidRPr="005A3925">
              <w:rPr>
                <w:sz w:val="24"/>
                <w:szCs w:val="24"/>
              </w:rPr>
              <w:t xml:space="preserve"> охраны. Ключи от всех тревожных кнопок должны быть одинаковыми.</w:t>
            </w:r>
          </w:p>
          <w:p w:rsidR="00DB7B10" w:rsidRPr="005A3925" w:rsidRDefault="00DB7B10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Информация от </w:t>
            </w:r>
            <w:r w:rsidR="00F15760" w:rsidRPr="005A3925">
              <w:rPr>
                <w:sz w:val="24"/>
                <w:szCs w:val="24"/>
              </w:rPr>
              <w:t>срабатывания всех</w:t>
            </w:r>
            <w:r w:rsidRPr="005A3925">
              <w:rPr>
                <w:sz w:val="24"/>
                <w:szCs w:val="24"/>
              </w:rPr>
              <w:t xml:space="preserve"> тревожных кнопок должна быть выведена на </w:t>
            </w:r>
            <w:r w:rsidR="00CE484D" w:rsidRPr="005A3925">
              <w:rPr>
                <w:sz w:val="24"/>
                <w:szCs w:val="24"/>
              </w:rPr>
              <w:t>пульт контроля и управления</w:t>
            </w:r>
            <w:r w:rsidR="007059C4" w:rsidRPr="005A3925">
              <w:rPr>
                <w:sz w:val="24"/>
                <w:szCs w:val="24"/>
              </w:rPr>
              <w:t xml:space="preserve"> </w:t>
            </w:r>
            <w:r w:rsidR="00CE484D" w:rsidRPr="005A3925">
              <w:rPr>
                <w:sz w:val="24"/>
                <w:szCs w:val="24"/>
              </w:rPr>
              <w:t>ПЦН</w:t>
            </w:r>
            <w:r w:rsidRPr="005A3925">
              <w:rPr>
                <w:sz w:val="24"/>
                <w:szCs w:val="24"/>
              </w:rPr>
              <w:t xml:space="preserve"> (т.е. интегрирована в общую систему охранной сигнализации объекта). </w:t>
            </w:r>
          </w:p>
          <w:p w:rsidR="00DB7B10" w:rsidRPr="005A3925" w:rsidRDefault="00DB7B10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Окончательные решения по проектированию средств тревожно-вызывной сигнализации согласовать с Заказчиком.</w:t>
            </w:r>
          </w:p>
          <w:p w:rsidR="00320EB7" w:rsidRPr="005A3925" w:rsidRDefault="00320EB7" w:rsidP="00320EB7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Все указанные марки оборудования рассматривать с формулировкой «или эквивалент».</w:t>
            </w:r>
          </w:p>
          <w:p w:rsidR="00791C29" w:rsidRPr="005A3925" w:rsidRDefault="00791C29" w:rsidP="00791C29">
            <w:pPr>
              <w:widowControl/>
              <w:autoSpaceDE/>
              <w:autoSpaceDN/>
              <w:adjustRightInd/>
              <w:spacing w:before="100" w:beforeAutospacing="1" w:after="100" w:afterAutospacing="1"/>
              <w:ind w:left="360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Часть 2. Технические средства телевизионного наблюдения</w:t>
            </w:r>
          </w:p>
          <w:p w:rsidR="00791C29" w:rsidRPr="005A3925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СТН должна обеспечивать выполнение следующих основных функций:</w:t>
            </w:r>
          </w:p>
          <w:p w:rsidR="00791C29" w:rsidRPr="005A3925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- визуальный контроль периметра территории </w:t>
            </w:r>
            <w:r w:rsidR="00232117" w:rsidRPr="005A3925">
              <w:rPr>
                <w:sz w:val="24"/>
                <w:szCs w:val="24"/>
              </w:rPr>
              <w:t>участка</w:t>
            </w:r>
            <w:r w:rsidRPr="005A3925">
              <w:rPr>
                <w:sz w:val="24"/>
                <w:szCs w:val="24"/>
              </w:rPr>
              <w:t xml:space="preserve"> всех входов в знания,</w:t>
            </w:r>
            <w:r w:rsidR="009D1A8C" w:rsidRPr="005A3925">
              <w:rPr>
                <w:sz w:val="24"/>
                <w:szCs w:val="24"/>
              </w:rPr>
              <w:t xml:space="preserve"> коридоров зданий, </w:t>
            </w:r>
            <w:r w:rsidR="00565319" w:rsidRPr="005A3925">
              <w:rPr>
                <w:sz w:val="24"/>
                <w:szCs w:val="24"/>
              </w:rPr>
              <w:t>ответственных</w:t>
            </w:r>
            <w:r w:rsidR="009D1A8C" w:rsidRPr="005A3925">
              <w:rPr>
                <w:sz w:val="24"/>
                <w:szCs w:val="24"/>
              </w:rPr>
              <w:t xml:space="preserve"> </w:t>
            </w:r>
            <w:r w:rsidRPr="005A3925">
              <w:rPr>
                <w:sz w:val="24"/>
                <w:szCs w:val="24"/>
              </w:rPr>
              <w:t xml:space="preserve">помещений, въездов на территорию, ответственных технологических участков; </w:t>
            </w:r>
          </w:p>
          <w:p w:rsidR="00791C29" w:rsidRPr="005A3925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запись качественного звука внутри зданий</w:t>
            </w:r>
            <w:r w:rsidR="009D1A8C" w:rsidRPr="005A3925">
              <w:rPr>
                <w:sz w:val="24"/>
                <w:szCs w:val="24"/>
              </w:rPr>
              <w:t>;</w:t>
            </w:r>
          </w:p>
          <w:p w:rsidR="00791C29" w:rsidRPr="005A3925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возможность подключения существующих видеокамер к устанавливаемым видеорегистраторам;</w:t>
            </w:r>
          </w:p>
          <w:p w:rsidR="00791C29" w:rsidRPr="005A3925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- возможность использования формата сжатия </w:t>
            </w:r>
            <w:r w:rsidRPr="005A3925">
              <w:rPr>
                <w:sz w:val="24"/>
                <w:szCs w:val="24"/>
                <w:lang w:val="en-US"/>
              </w:rPr>
              <w:t>H</w:t>
            </w:r>
            <w:r w:rsidRPr="005A3925">
              <w:rPr>
                <w:sz w:val="24"/>
                <w:szCs w:val="24"/>
              </w:rPr>
              <w:t>.265+ для файлов видеоархива, на всех объектах;</w:t>
            </w:r>
          </w:p>
          <w:p w:rsidR="00791C29" w:rsidRPr="005A3925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- распознавание государственных регистрационных номерных знаков ТС на всех въездах и выездах на территорию </w:t>
            </w:r>
            <w:r w:rsidR="009947D2" w:rsidRPr="005A3925">
              <w:rPr>
                <w:sz w:val="24"/>
                <w:szCs w:val="24"/>
              </w:rPr>
              <w:t>электростанции</w:t>
            </w:r>
            <w:r w:rsidRPr="005A3925">
              <w:rPr>
                <w:sz w:val="24"/>
                <w:szCs w:val="24"/>
              </w:rPr>
              <w:t xml:space="preserve"> с сохранением их в архиве на центральном сервере СТН.</w:t>
            </w:r>
          </w:p>
          <w:p w:rsidR="00791C29" w:rsidRPr="005A3925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возможность интеллектуальной аналитики данных от видеокамер по признакам скопления людей, пересечения виртуальных линий, вхождения в запретную зону, оставленных предметов в зонах контроля видеокамер;</w:t>
            </w:r>
          </w:p>
          <w:p w:rsidR="00791C29" w:rsidRPr="005A3925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просмотр изображений всех видеокамер СТН в реальном времени и в записи с постов охраны объектов и рабочих мест на объектах Заказчика, с помощью специализированного ПО;</w:t>
            </w:r>
          </w:p>
          <w:p w:rsidR="00791C29" w:rsidRPr="005A3925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архивирование записей со всех видеокамер объектов в течение не менее 30 суток с последующей их перезаписью;</w:t>
            </w:r>
          </w:p>
          <w:p w:rsidR="00791C29" w:rsidRPr="005A3925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просмотр архива и администрирование СТН с рабочего места администратора системы и мест мониторинга с помощью специализированного ПО;</w:t>
            </w:r>
          </w:p>
          <w:p w:rsidR="00791C29" w:rsidRPr="005A3925" w:rsidRDefault="00791C29" w:rsidP="00791C29">
            <w:pPr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интеллектуальный поиск в архиве СТН по определенным внешним признакам искомых объектов;</w:t>
            </w:r>
          </w:p>
          <w:p w:rsidR="00791C29" w:rsidRPr="005A3925" w:rsidRDefault="00791C29" w:rsidP="00791C29">
            <w:pPr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интеграцию с прочими системами обеспечения безопасности;</w:t>
            </w:r>
          </w:p>
          <w:p w:rsidR="00284565" w:rsidRPr="005A3925" w:rsidRDefault="00DE3E6C" w:rsidP="00284565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Установить</w:t>
            </w:r>
            <w:r w:rsidR="00791C29" w:rsidRPr="005A3925">
              <w:rPr>
                <w:sz w:val="24"/>
                <w:szCs w:val="24"/>
              </w:rPr>
              <w:t xml:space="preserve"> на существующи</w:t>
            </w:r>
            <w:r w:rsidRPr="005A3925">
              <w:rPr>
                <w:sz w:val="24"/>
                <w:szCs w:val="24"/>
              </w:rPr>
              <w:t xml:space="preserve">х </w:t>
            </w:r>
            <w:r w:rsidR="00232117" w:rsidRPr="005A3925">
              <w:rPr>
                <w:sz w:val="24"/>
                <w:szCs w:val="24"/>
              </w:rPr>
              <w:t xml:space="preserve">зданиях и </w:t>
            </w:r>
            <w:r w:rsidR="00284565" w:rsidRPr="005A3925">
              <w:rPr>
                <w:sz w:val="24"/>
                <w:szCs w:val="24"/>
              </w:rPr>
              <w:t>опорах</w:t>
            </w:r>
            <w:r w:rsidR="00232117" w:rsidRPr="005A3925">
              <w:rPr>
                <w:sz w:val="24"/>
                <w:szCs w:val="24"/>
              </w:rPr>
              <w:t xml:space="preserve"> освещения</w:t>
            </w:r>
            <w:r w:rsidR="00F536A2" w:rsidRPr="005A3925">
              <w:rPr>
                <w:sz w:val="24"/>
                <w:szCs w:val="24"/>
              </w:rPr>
              <w:t xml:space="preserve"> объекта </w:t>
            </w:r>
            <w:r w:rsidRPr="005A3925">
              <w:rPr>
                <w:sz w:val="24"/>
                <w:szCs w:val="24"/>
              </w:rPr>
              <w:t>стационарные обзорные</w:t>
            </w:r>
            <w:r w:rsidR="00791C29" w:rsidRPr="005A3925">
              <w:rPr>
                <w:sz w:val="24"/>
                <w:szCs w:val="24"/>
              </w:rPr>
              <w:t xml:space="preserve"> видеокамер</w:t>
            </w:r>
            <w:r w:rsidRPr="005A3925">
              <w:rPr>
                <w:sz w:val="24"/>
                <w:szCs w:val="24"/>
              </w:rPr>
              <w:t>ы</w:t>
            </w:r>
            <w:r w:rsidR="00791C29" w:rsidRPr="005A3925">
              <w:rPr>
                <w:sz w:val="24"/>
                <w:szCs w:val="24"/>
              </w:rPr>
              <w:t xml:space="preserve"> для контроля за перемещениями </w:t>
            </w:r>
            <w:r w:rsidR="00232117" w:rsidRPr="005A3925">
              <w:rPr>
                <w:sz w:val="24"/>
                <w:szCs w:val="24"/>
              </w:rPr>
              <w:t xml:space="preserve">транспорта, </w:t>
            </w:r>
            <w:r w:rsidR="00791C29" w:rsidRPr="005A3925">
              <w:rPr>
                <w:sz w:val="24"/>
                <w:szCs w:val="24"/>
              </w:rPr>
              <w:t xml:space="preserve">персонала и посетителей по территории </w:t>
            </w:r>
            <w:r w:rsidR="00C345B9" w:rsidRPr="005A3925">
              <w:rPr>
                <w:sz w:val="24"/>
                <w:szCs w:val="24"/>
              </w:rPr>
              <w:t>объекта</w:t>
            </w:r>
            <w:r w:rsidR="00791C29" w:rsidRPr="005A3925">
              <w:rPr>
                <w:sz w:val="24"/>
                <w:szCs w:val="24"/>
              </w:rPr>
              <w:t xml:space="preserve"> </w:t>
            </w:r>
            <w:r w:rsidR="00F758DC" w:rsidRPr="005A3925">
              <w:rPr>
                <w:sz w:val="24"/>
                <w:szCs w:val="24"/>
              </w:rPr>
              <w:t>и</w:t>
            </w:r>
            <w:r w:rsidR="00791C29" w:rsidRPr="005A3925">
              <w:rPr>
                <w:sz w:val="24"/>
                <w:szCs w:val="24"/>
              </w:rPr>
              <w:t xml:space="preserve"> контроля </w:t>
            </w:r>
            <w:r w:rsidR="00232117" w:rsidRPr="005A3925">
              <w:rPr>
                <w:sz w:val="24"/>
                <w:szCs w:val="24"/>
              </w:rPr>
              <w:lastRenderedPageBreak/>
              <w:t>производственных</w:t>
            </w:r>
            <w:r w:rsidR="00284565" w:rsidRPr="005A3925">
              <w:rPr>
                <w:sz w:val="24"/>
                <w:szCs w:val="24"/>
              </w:rPr>
              <w:t xml:space="preserve"> процессов.</w:t>
            </w:r>
          </w:p>
          <w:p w:rsidR="00775C3B" w:rsidRPr="005A3925" w:rsidRDefault="00DE3E6C" w:rsidP="00775C3B">
            <w:pPr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Установить купольные</w:t>
            </w:r>
            <w:r w:rsidR="00791C29" w:rsidRPr="005A3925">
              <w:rPr>
                <w:sz w:val="24"/>
                <w:szCs w:val="24"/>
              </w:rPr>
              <w:t xml:space="preserve"> видеокамер</w:t>
            </w:r>
            <w:r w:rsidR="00605F2C" w:rsidRPr="005A3925">
              <w:rPr>
                <w:sz w:val="24"/>
                <w:szCs w:val="24"/>
              </w:rPr>
              <w:t>ы</w:t>
            </w:r>
            <w:r w:rsidR="00791C29" w:rsidRPr="005A3925">
              <w:rPr>
                <w:sz w:val="24"/>
                <w:szCs w:val="24"/>
              </w:rPr>
              <w:t xml:space="preserve"> в коридорах</w:t>
            </w:r>
            <w:r w:rsidR="00284565" w:rsidRPr="005A3925">
              <w:rPr>
                <w:sz w:val="24"/>
                <w:szCs w:val="24"/>
              </w:rPr>
              <w:t xml:space="preserve"> АБК</w:t>
            </w:r>
            <w:r w:rsidR="00F15A24" w:rsidRPr="005A3925">
              <w:rPr>
                <w:sz w:val="24"/>
                <w:szCs w:val="24"/>
              </w:rPr>
              <w:t>,</w:t>
            </w:r>
            <w:r w:rsidR="00251335" w:rsidRPr="005A3925">
              <w:rPr>
                <w:sz w:val="24"/>
                <w:szCs w:val="24"/>
              </w:rPr>
              <w:t xml:space="preserve"> </w:t>
            </w:r>
            <w:r w:rsidR="00284565" w:rsidRPr="005A3925">
              <w:rPr>
                <w:sz w:val="24"/>
                <w:szCs w:val="24"/>
              </w:rPr>
              <w:t>в КПП,</w:t>
            </w:r>
            <w:r w:rsidR="00232117" w:rsidRPr="005A3925">
              <w:rPr>
                <w:sz w:val="24"/>
                <w:szCs w:val="24"/>
              </w:rPr>
              <w:t xml:space="preserve"> котельной,</w:t>
            </w:r>
            <w:r w:rsidR="00605F2C" w:rsidRPr="005A3925">
              <w:rPr>
                <w:sz w:val="24"/>
                <w:szCs w:val="24"/>
              </w:rPr>
              <w:t xml:space="preserve"> </w:t>
            </w:r>
            <w:r w:rsidR="00C41D31" w:rsidRPr="005A3925">
              <w:rPr>
                <w:sz w:val="24"/>
                <w:szCs w:val="24"/>
              </w:rPr>
              <w:t>складе</w:t>
            </w:r>
            <w:r w:rsidR="00605F2C" w:rsidRPr="005A3925">
              <w:rPr>
                <w:sz w:val="24"/>
                <w:szCs w:val="24"/>
              </w:rPr>
              <w:t xml:space="preserve">, </w:t>
            </w:r>
            <w:r w:rsidR="00791C29" w:rsidRPr="005A3925">
              <w:rPr>
                <w:sz w:val="24"/>
                <w:szCs w:val="24"/>
              </w:rPr>
              <w:t xml:space="preserve">типа DS-2CD3125FHWD-IS с выносными микрофонами </w:t>
            </w:r>
            <w:r w:rsidR="00791C29" w:rsidRPr="005A3925">
              <w:rPr>
                <w:sz w:val="24"/>
                <w:szCs w:val="24"/>
                <w:lang w:val="en-US"/>
              </w:rPr>
              <w:t>M</w:t>
            </w:r>
            <w:r w:rsidR="00791C29" w:rsidRPr="005A3925">
              <w:rPr>
                <w:sz w:val="24"/>
                <w:szCs w:val="24"/>
              </w:rPr>
              <w:t>-50</w:t>
            </w:r>
            <w:r w:rsidR="00791C29" w:rsidRPr="005A3925">
              <w:rPr>
                <w:sz w:val="24"/>
                <w:szCs w:val="24"/>
                <w:lang w:val="en-US"/>
              </w:rPr>
              <w:t>HD</w:t>
            </w:r>
            <w:r w:rsidR="00791C29" w:rsidRPr="005A3925">
              <w:rPr>
                <w:sz w:val="24"/>
                <w:szCs w:val="24"/>
              </w:rPr>
              <w:t xml:space="preserve"> и </w:t>
            </w:r>
            <w:proofErr w:type="spellStart"/>
            <w:r w:rsidR="00791C29" w:rsidRPr="005A3925">
              <w:rPr>
                <w:sz w:val="24"/>
                <w:szCs w:val="24"/>
                <w:lang w:val="en-US"/>
              </w:rPr>
              <w:t>PoE</w:t>
            </w:r>
            <w:proofErr w:type="spellEnd"/>
            <w:r w:rsidR="00791C29" w:rsidRPr="005A3925">
              <w:rPr>
                <w:sz w:val="24"/>
                <w:szCs w:val="24"/>
              </w:rPr>
              <w:t xml:space="preserve"> </w:t>
            </w:r>
            <w:proofErr w:type="spellStart"/>
            <w:r w:rsidR="00791C29" w:rsidRPr="005A3925">
              <w:rPr>
                <w:sz w:val="24"/>
                <w:szCs w:val="24"/>
              </w:rPr>
              <w:t>сплиттерами</w:t>
            </w:r>
            <w:proofErr w:type="spellEnd"/>
            <w:r w:rsidR="00791C29" w:rsidRPr="005A3925">
              <w:rPr>
                <w:sz w:val="24"/>
                <w:szCs w:val="24"/>
              </w:rPr>
              <w:t xml:space="preserve"> </w:t>
            </w:r>
            <w:r w:rsidR="00791C29" w:rsidRPr="005A3925">
              <w:rPr>
                <w:sz w:val="24"/>
                <w:szCs w:val="24"/>
                <w:lang w:val="en-US"/>
              </w:rPr>
              <w:t>MX</w:t>
            </w:r>
            <w:r w:rsidR="00791C29" w:rsidRPr="005A3925">
              <w:rPr>
                <w:sz w:val="24"/>
                <w:szCs w:val="24"/>
              </w:rPr>
              <w:t>-225 для питания микрофонов.</w:t>
            </w:r>
          </w:p>
          <w:p w:rsidR="00775C3B" w:rsidRPr="005A3925" w:rsidRDefault="00775C3B" w:rsidP="00775C3B">
            <w:pPr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Запроектировать электропитание всех телекамер от </w:t>
            </w:r>
            <w:proofErr w:type="spellStart"/>
            <w:r w:rsidRPr="005A3925">
              <w:rPr>
                <w:sz w:val="24"/>
                <w:szCs w:val="24"/>
              </w:rPr>
              <w:t>PoE</w:t>
            </w:r>
            <w:proofErr w:type="spellEnd"/>
            <w:r w:rsidRPr="005A3925">
              <w:rPr>
                <w:sz w:val="24"/>
                <w:szCs w:val="24"/>
              </w:rPr>
              <w:t xml:space="preserve"> и </w:t>
            </w:r>
            <w:proofErr w:type="spellStart"/>
            <w:r w:rsidRPr="005A3925">
              <w:rPr>
                <w:sz w:val="24"/>
                <w:szCs w:val="24"/>
              </w:rPr>
              <w:t>PoE</w:t>
            </w:r>
            <w:proofErr w:type="spellEnd"/>
            <w:r w:rsidRPr="005A3925">
              <w:rPr>
                <w:sz w:val="24"/>
                <w:szCs w:val="24"/>
              </w:rPr>
              <w:t>+ коммутаторов с аккумуляторными батареями с учетом обеспечения бесперебойной работы указанного оборудования не менее 1,5 часов, в случае отключения электропитания объекта. Необходимое количество должно быть подсчитано Подрядчиком в ходе проектных работ и согласовано с Заказчиком.</w:t>
            </w:r>
          </w:p>
          <w:p w:rsidR="00775C3B" w:rsidRPr="005A3925" w:rsidRDefault="00775C3B" w:rsidP="00775C3B">
            <w:pPr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Запроектировать для защиты линий связи, портов сети </w:t>
            </w:r>
            <w:proofErr w:type="spellStart"/>
            <w:r w:rsidRPr="005A3925">
              <w:rPr>
                <w:sz w:val="24"/>
                <w:szCs w:val="24"/>
              </w:rPr>
              <w:t>Ethernet</w:t>
            </w:r>
            <w:proofErr w:type="spellEnd"/>
            <w:r w:rsidRPr="005A3925">
              <w:rPr>
                <w:sz w:val="24"/>
                <w:szCs w:val="24"/>
              </w:rPr>
              <w:t xml:space="preserve"> (с функцией питания </w:t>
            </w:r>
            <w:proofErr w:type="spellStart"/>
            <w:r w:rsidRPr="005A3925">
              <w:rPr>
                <w:sz w:val="24"/>
                <w:szCs w:val="24"/>
              </w:rPr>
              <w:t>PoE</w:t>
            </w:r>
            <w:proofErr w:type="spellEnd"/>
            <w:r w:rsidRPr="005A3925">
              <w:rPr>
                <w:sz w:val="24"/>
                <w:szCs w:val="24"/>
              </w:rPr>
              <w:t xml:space="preserve"> и </w:t>
            </w:r>
            <w:proofErr w:type="spellStart"/>
            <w:r w:rsidRPr="005A3925">
              <w:rPr>
                <w:sz w:val="24"/>
                <w:szCs w:val="24"/>
              </w:rPr>
              <w:t>PoE</w:t>
            </w:r>
            <w:proofErr w:type="spellEnd"/>
            <w:r w:rsidRPr="005A3925">
              <w:rPr>
                <w:sz w:val="24"/>
                <w:szCs w:val="24"/>
              </w:rPr>
              <w:t xml:space="preserve">+) и цепей питания СО и видеокамер (линии питания 24 В (12В) и 220В), устанавливаемых снаружи здания, устройства </w:t>
            </w:r>
            <w:proofErr w:type="spellStart"/>
            <w:r w:rsidRPr="005A3925">
              <w:rPr>
                <w:sz w:val="24"/>
                <w:szCs w:val="24"/>
              </w:rPr>
              <w:t>грозозащиты</w:t>
            </w:r>
            <w:proofErr w:type="spellEnd"/>
            <w:r w:rsidRPr="005A3925">
              <w:rPr>
                <w:sz w:val="24"/>
                <w:szCs w:val="24"/>
              </w:rPr>
              <w:t xml:space="preserve"> типа УЗП-12, 24В УЗП-24D/5</w:t>
            </w:r>
            <w:r w:rsidR="00F16661" w:rsidRPr="005A3925">
              <w:rPr>
                <w:sz w:val="24"/>
                <w:szCs w:val="24"/>
              </w:rPr>
              <w:t>, УЗП-220, БРЛ-03, БЗЛ-06 и др</w:t>
            </w:r>
            <w:r w:rsidRPr="005A3925">
              <w:rPr>
                <w:sz w:val="24"/>
                <w:szCs w:val="24"/>
              </w:rPr>
              <w:t xml:space="preserve">. </w:t>
            </w:r>
          </w:p>
          <w:p w:rsidR="00791C29" w:rsidRPr="005A3925" w:rsidRDefault="00791C29" w:rsidP="00791C29">
            <w:pPr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Для коммутации и электропитания внутренних видеокамер запроектировать установку </w:t>
            </w:r>
            <w:proofErr w:type="spellStart"/>
            <w:proofErr w:type="gramStart"/>
            <w:r w:rsidRPr="005A3925">
              <w:rPr>
                <w:sz w:val="24"/>
                <w:szCs w:val="24"/>
              </w:rPr>
              <w:t>телекоммуника-ционных</w:t>
            </w:r>
            <w:proofErr w:type="spellEnd"/>
            <w:proofErr w:type="gramEnd"/>
            <w:r w:rsidRPr="005A3925">
              <w:rPr>
                <w:sz w:val="24"/>
                <w:szCs w:val="24"/>
              </w:rPr>
              <w:t xml:space="preserve"> настенных шкафов CABEUS SH-05F-6U60/60M-BK коммутаторов DS-3E2528P и источников бесперебойного питания SKAT-UPS 1000 RACK с дополнительными аккумуляторными батареями. Емкость батарей уточнить на стадии проектирования.</w:t>
            </w:r>
          </w:p>
          <w:p w:rsidR="00791C29" w:rsidRPr="005A3925" w:rsidRDefault="00791C29" w:rsidP="00791C29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Для коммутации и электропитания ул</w:t>
            </w:r>
            <w:r w:rsidR="00DE3E6C" w:rsidRPr="005A3925">
              <w:rPr>
                <w:sz w:val="24"/>
                <w:szCs w:val="24"/>
              </w:rPr>
              <w:t>ичных видеокамер применить</w:t>
            </w:r>
            <w:r w:rsidRPr="005A3925">
              <w:rPr>
                <w:sz w:val="24"/>
                <w:szCs w:val="24"/>
              </w:rPr>
              <w:t xml:space="preserve"> установку уличных резервированных коммутаторов </w:t>
            </w:r>
            <w:proofErr w:type="spellStart"/>
            <w:r w:rsidRPr="005A3925">
              <w:rPr>
                <w:sz w:val="24"/>
                <w:szCs w:val="24"/>
              </w:rPr>
              <w:t>TFortis</w:t>
            </w:r>
            <w:proofErr w:type="spellEnd"/>
            <w:r w:rsidRPr="005A3925">
              <w:rPr>
                <w:sz w:val="24"/>
                <w:szCs w:val="24"/>
              </w:rPr>
              <w:t>. Места размещения и типы коммутаторов определить на стадии проектирования.</w:t>
            </w:r>
          </w:p>
          <w:p w:rsidR="00791C29" w:rsidRPr="005A3925" w:rsidRDefault="00791C29" w:rsidP="00791C29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Запроектировать сети передачи данных от видеокамер до узловых коммутаторов с каналом шириной 100 Мбит/с, от узловых коммутаторов д</w:t>
            </w:r>
            <w:r w:rsidR="009638F8" w:rsidRPr="005A3925">
              <w:rPr>
                <w:sz w:val="24"/>
                <w:szCs w:val="24"/>
              </w:rPr>
              <w:t>о мест</w:t>
            </w:r>
            <w:r w:rsidR="000F5BF1" w:rsidRPr="005A3925">
              <w:rPr>
                <w:sz w:val="24"/>
                <w:szCs w:val="24"/>
              </w:rPr>
              <w:t>а</w:t>
            </w:r>
            <w:r w:rsidR="009638F8" w:rsidRPr="005A3925">
              <w:rPr>
                <w:sz w:val="24"/>
                <w:szCs w:val="24"/>
              </w:rPr>
              <w:t xml:space="preserve"> мониторинга и </w:t>
            </w:r>
            <w:r w:rsidR="000F5BF1" w:rsidRPr="005A3925">
              <w:rPr>
                <w:sz w:val="24"/>
                <w:szCs w:val="24"/>
              </w:rPr>
              <w:t>до центрального сервера СТН с каналом шириной 1 Гбит/с.</w:t>
            </w:r>
          </w:p>
          <w:p w:rsidR="00A60083" w:rsidRPr="005A3925" w:rsidRDefault="00A60083" w:rsidP="00A60083">
            <w:pPr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В качестве средства сбора и хранения данных СТН запроектировать установку видеосервера DS-9632NI-I8 с применением специализированных жестких дисков, их количество и объем уточнить на стадии проектирования. Место мониторинга должно быть организовано на основе этого видеосервера.</w:t>
            </w:r>
          </w:p>
          <w:p w:rsidR="00284565" w:rsidRPr="005A3925" w:rsidRDefault="00284565" w:rsidP="00A60083">
            <w:pPr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Существующие </w:t>
            </w:r>
            <w:r w:rsidRPr="005A3925">
              <w:rPr>
                <w:sz w:val="24"/>
                <w:szCs w:val="24"/>
                <w:lang w:val="en-US"/>
              </w:rPr>
              <w:t>IP</w:t>
            </w:r>
            <w:r w:rsidRPr="005A3925">
              <w:rPr>
                <w:sz w:val="24"/>
                <w:szCs w:val="24"/>
              </w:rPr>
              <w:t xml:space="preserve"> видеокамеры подключить к объектовому видеорегистратору.</w:t>
            </w:r>
          </w:p>
          <w:p w:rsidR="000F5BF1" w:rsidRPr="005A3925" w:rsidRDefault="000F5BF1" w:rsidP="00791C29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Ограничить права доступа оператора к СТН только просмотром видеокамер его участка в реальном времени.</w:t>
            </w:r>
          </w:p>
          <w:p w:rsidR="00791C29" w:rsidRPr="005A3925" w:rsidRDefault="00791C29" w:rsidP="00791C29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Конкретные места установки видеокамер необходимо при проектировании согласовать с Заказчиком.</w:t>
            </w:r>
          </w:p>
          <w:p w:rsidR="00791C29" w:rsidRPr="005A3925" w:rsidRDefault="00791C29" w:rsidP="00791C29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Все оборудование СТН, устанавливаемое в зонах где возможно появление опасных концентраций горючих газов должно быть в искробезопасном исполнении.</w:t>
            </w:r>
          </w:p>
          <w:p w:rsidR="00791C29" w:rsidRPr="005A3925" w:rsidRDefault="00791C29" w:rsidP="00791C29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Все указанные марки оборудования рассматривать с формулировкой «или эквивалент».</w:t>
            </w:r>
          </w:p>
          <w:p w:rsidR="00791C29" w:rsidRPr="005A3925" w:rsidRDefault="00791C29" w:rsidP="00791C29">
            <w:pPr>
              <w:widowControl/>
              <w:autoSpaceDE/>
              <w:autoSpaceDN/>
              <w:adjustRightInd/>
              <w:spacing w:before="100" w:beforeAutospacing="1" w:after="100" w:afterAutospacing="1"/>
              <w:ind w:left="360" w:firstLine="567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lastRenderedPageBreak/>
              <w:t>Часть 3. Система контроля и управления доступом</w:t>
            </w:r>
          </w:p>
          <w:p w:rsidR="00791C29" w:rsidRPr="005A3925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СКУД должна обеспечивать выполнение следующих основных функций:</w:t>
            </w:r>
          </w:p>
          <w:p w:rsidR="00791C29" w:rsidRPr="005A3925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разграничение и контроль доступа в определённую зону пространства (здание, помещение, территория);</w:t>
            </w:r>
          </w:p>
          <w:p w:rsidR="00791C29" w:rsidRPr="005A3925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учёт рабочего времени работников на основном сервере (система должна быть сетевой);</w:t>
            </w:r>
          </w:p>
          <w:p w:rsidR="00791C29" w:rsidRPr="005A3925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автоматизацию работы службы охраны;</w:t>
            </w:r>
          </w:p>
          <w:p w:rsidR="00791C29" w:rsidRPr="005A3925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- </w:t>
            </w:r>
            <w:r w:rsidR="005A4955" w:rsidRPr="005A3925">
              <w:rPr>
                <w:sz w:val="24"/>
                <w:szCs w:val="24"/>
              </w:rPr>
              <w:t xml:space="preserve">централизованное </w:t>
            </w:r>
            <w:r w:rsidRPr="005A3925">
              <w:rPr>
                <w:sz w:val="24"/>
                <w:szCs w:val="24"/>
              </w:rPr>
              <w:t>занесение и изменение данных о владельцах электронных ключей, в том числе и с автоматическим распознаванием документов, удостоверяющих личность;</w:t>
            </w:r>
          </w:p>
          <w:p w:rsidR="00791C29" w:rsidRPr="005A3925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мониторинг и визуализация работы системы (информация о проходах пользователей системы, сообщения о несанкционированном доступе и прочее) в режиме реального времени;</w:t>
            </w:r>
          </w:p>
          <w:p w:rsidR="00791C29" w:rsidRPr="005A3925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хранение информации по системе в базе данных (сетевое хранилище);</w:t>
            </w:r>
          </w:p>
          <w:p w:rsidR="00791C29" w:rsidRPr="005A3925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генерация отчетов (рабочее время, нарушения, тревожные события и другие);</w:t>
            </w:r>
          </w:p>
          <w:p w:rsidR="00791C29" w:rsidRPr="005A3925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импорт и экспорт данных;</w:t>
            </w:r>
          </w:p>
          <w:p w:rsidR="00791C29" w:rsidRPr="005A3925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организация контроля доступа посетителей;</w:t>
            </w:r>
          </w:p>
          <w:p w:rsidR="00791C29" w:rsidRPr="005A3925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- организация контроля доступа автотранспорта на территорию </w:t>
            </w:r>
            <w:r w:rsidR="009947D2" w:rsidRPr="005A3925">
              <w:rPr>
                <w:sz w:val="24"/>
                <w:szCs w:val="24"/>
              </w:rPr>
              <w:t>электростанции</w:t>
            </w:r>
            <w:r w:rsidRPr="005A3925">
              <w:rPr>
                <w:sz w:val="24"/>
                <w:szCs w:val="24"/>
              </w:rPr>
              <w:t xml:space="preserve"> по номерным государственным знакам;</w:t>
            </w:r>
          </w:p>
          <w:p w:rsidR="00791C29" w:rsidRPr="005A3925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обеспечить автоматическую разблокировку дверей помещений и территорий при получении сигнала о пожаре в этих зонах от системы автоматической пожарной сигнализации;</w:t>
            </w:r>
          </w:p>
          <w:p w:rsidR="00791C29" w:rsidRPr="005A3925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блокирование/разблокирование дверей</w:t>
            </w:r>
            <w:r w:rsidR="00980A56" w:rsidRPr="005A3925">
              <w:rPr>
                <w:sz w:val="24"/>
                <w:szCs w:val="24"/>
              </w:rPr>
              <w:t xml:space="preserve"> и ворот</w:t>
            </w:r>
            <w:r w:rsidRPr="005A3925">
              <w:rPr>
                <w:sz w:val="24"/>
                <w:szCs w:val="24"/>
              </w:rPr>
              <w:t xml:space="preserve"> по команде сотрудника охраны;</w:t>
            </w:r>
          </w:p>
          <w:p w:rsidR="00791C29" w:rsidRPr="005A3925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СКУД должна быть рассчитана на круглосуточную работу.</w:t>
            </w:r>
          </w:p>
          <w:p w:rsidR="00791C29" w:rsidRPr="005A3925" w:rsidRDefault="00DE3E6C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Оборудование </w:t>
            </w:r>
            <w:r w:rsidR="00791C29" w:rsidRPr="005A3925">
              <w:rPr>
                <w:sz w:val="24"/>
                <w:szCs w:val="24"/>
              </w:rPr>
              <w:t>СКУД должны соответствовать требованиям безопасности:</w:t>
            </w:r>
          </w:p>
          <w:p w:rsidR="00791C29" w:rsidRPr="005A3925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технические средства должны иметь защиту от статического электричества;</w:t>
            </w:r>
          </w:p>
          <w:p w:rsidR="00791C29" w:rsidRPr="005A3925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материалы и конструкции оборудования не должны оказывать опасное и вредное воздействие на организм человека на всех заданных режимах работы и предусмотренных условиях эксплуатации, а также создавать пожароопасные ситуации;</w:t>
            </w:r>
          </w:p>
          <w:p w:rsidR="00791C29" w:rsidRPr="005A3925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В проекте учесть следующий состав СКУД:</w:t>
            </w:r>
          </w:p>
          <w:p w:rsidR="00791C29" w:rsidRPr="005A3925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аппаратно-программные средства СКУД;</w:t>
            </w:r>
          </w:p>
          <w:p w:rsidR="00791C29" w:rsidRPr="005A3925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аппаратно-программные интеграции с прочими системами безопасности;</w:t>
            </w:r>
          </w:p>
          <w:p w:rsidR="00791C29" w:rsidRPr="005A3925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Тре</w:t>
            </w:r>
            <w:r w:rsidR="006E74D0" w:rsidRPr="005A3925">
              <w:rPr>
                <w:sz w:val="24"/>
                <w:szCs w:val="24"/>
              </w:rPr>
              <w:t>бования к СКУД</w:t>
            </w:r>
            <w:r w:rsidR="00FC57D8" w:rsidRPr="005A3925">
              <w:rPr>
                <w:sz w:val="24"/>
                <w:szCs w:val="24"/>
              </w:rPr>
              <w:t>:</w:t>
            </w:r>
          </w:p>
          <w:p w:rsidR="00966519" w:rsidRPr="005A3925" w:rsidRDefault="00966519" w:rsidP="002C42D2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Запроектировать СКУД в составе: уличный электромагнитный замок FE-L500W, датчик открытия </w:t>
            </w:r>
            <w:r w:rsidRPr="005A3925">
              <w:rPr>
                <w:sz w:val="24"/>
                <w:szCs w:val="24"/>
              </w:rPr>
              <w:lastRenderedPageBreak/>
              <w:t>двери, считыватель кар</w:t>
            </w:r>
            <w:r w:rsidR="007356EA" w:rsidRPr="005A3925">
              <w:rPr>
                <w:sz w:val="24"/>
                <w:szCs w:val="24"/>
              </w:rPr>
              <w:t>т DS-K1107M на вход и на выход</w:t>
            </w:r>
            <w:r w:rsidRPr="005A3925">
              <w:rPr>
                <w:sz w:val="24"/>
                <w:szCs w:val="24"/>
              </w:rPr>
              <w:t>, сетевой контроллер DS-2801 (уст</w:t>
            </w:r>
            <w:r w:rsidR="00BD4A36" w:rsidRPr="005A3925">
              <w:rPr>
                <w:sz w:val="24"/>
                <w:szCs w:val="24"/>
              </w:rPr>
              <w:t>ановленный на посту охраны</w:t>
            </w:r>
            <w:r w:rsidRPr="005A3925">
              <w:rPr>
                <w:sz w:val="24"/>
                <w:szCs w:val="24"/>
              </w:rPr>
              <w:t xml:space="preserve">) на входную калитку в ограждении </w:t>
            </w:r>
            <w:r w:rsidR="00605F2C" w:rsidRPr="005A3925">
              <w:rPr>
                <w:sz w:val="24"/>
                <w:szCs w:val="24"/>
              </w:rPr>
              <w:t>территории</w:t>
            </w:r>
            <w:r w:rsidRPr="005A3925">
              <w:rPr>
                <w:sz w:val="24"/>
                <w:szCs w:val="24"/>
              </w:rPr>
              <w:t>.</w:t>
            </w:r>
          </w:p>
          <w:p w:rsidR="002C42D2" w:rsidRPr="005A3925" w:rsidRDefault="009947D2" w:rsidP="002C42D2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Установить </w:t>
            </w:r>
            <w:r w:rsidR="00BD4A36" w:rsidRPr="005A3925">
              <w:rPr>
                <w:sz w:val="24"/>
                <w:szCs w:val="24"/>
              </w:rPr>
              <w:t>на посту охраны</w:t>
            </w:r>
            <w:r w:rsidR="00B20872" w:rsidRPr="005A3925">
              <w:rPr>
                <w:sz w:val="24"/>
                <w:szCs w:val="24"/>
              </w:rPr>
              <w:t xml:space="preserve"> </w:t>
            </w:r>
            <w:r w:rsidR="00187920" w:rsidRPr="005A3925">
              <w:rPr>
                <w:sz w:val="24"/>
                <w:szCs w:val="24"/>
              </w:rPr>
              <w:t>монитор видеодомофона типа «</w:t>
            </w:r>
            <w:proofErr w:type="spellStart"/>
            <w:r w:rsidR="00187920" w:rsidRPr="005A3925">
              <w:rPr>
                <w:sz w:val="24"/>
                <w:szCs w:val="24"/>
              </w:rPr>
              <w:t>Commax</w:t>
            </w:r>
            <w:proofErr w:type="spellEnd"/>
            <w:r w:rsidR="00187920" w:rsidRPr="005A3925">
              <w:rPr>
                <w:sz w:val="24"/>
                <w:szCs w:val="24"/>
              </w:rPr>
              <w:t xml:space="preserve"> СDV-71АМ» и подключить вызывн</w:t>
            </w:r>
            <w:r w:rsidR="007356EA" w:rsidRPr="005A3925">
              <w:rPr>
                <w:sz w:val="24"/>
                <w:szCs w:val="24"/>
              </w:rPr>
              <w:t>ую</w:t>
            </w:r>
            <w:r w:rsidR="00187920" w:rsidRPr="005A3925">
              <w:rPr>
                <w:sz w:val="24"/>
                <w:szCs w:val="24"/>
              </w:rPr>
              <w:t xml:space="preserve"> панел</w:t>
            </w:r>
            <w:r w:rsidR="007356EA" w:rsidRPr="005A3925">
              <w:rPr>
                <w:sz w:val="24"/>
                <w:szCs w:val="24"/>
              </w:rPr>
              <w:t>ь</w:t>
            </w:r>
            <w:r w:rsidR="00187920" w:rsidRPr="005A3925">
              <w:rPr>
                <w:sz w:val="24"/>
                <w:szCs w:val="24"/>
              </w:rPr>
              <w:t xml:space="preserve"> в антивандальном исполнении типа AVC -305 (</w:t>
            </w:r>
            <w:proofErr w:type="spellStart"/>
            <w:r w:rsidR="00187920" w:rsidRPr="005A3925">
              <w:rPr>
                <w:sz w:val="24"/>
                <w:szCs w:val="24"/>
              </w:rPr>
              <w:t>pal</w:t>
            </w:r>
            <w:proofErr w:type="spellEnd"/>
            <w:r w:rsidR="00187920" w:rsidRPr="005A3925">
              <w:rPr>
                <w:sz w:val="24"/>
                <w:szCs w:val="24"/>
              </w:rPr>
              <w:t>), установленн</w:t>
            </w:r>
            <w:r w:rsidR="007356EA" w:rsidRPr="005A3925">
              <w:rPr>
                <w:sz w:val="24"/>
                <w:szCs w:val="24"/>
              </w:rPr>
              <w:t>ую</w:t>
            </w:r>
            <w:r w:rsidR="00187920" w:rsidRPr="005A3925">
              <w:rPr>
                <w:sz w:val="24"/>
                <w:szCs w:val="24"/>
              </w:rPr>
              <w:t xml:space="preserve"> в зоне </w:t>
            </w:r>
            <w:r w:rsidR="007356EA" w:rsidRPr="005A3925">
              <w:rPr>
                <w:sz w:val="24"/>
                <w:szCs w:val="24"/>
              </w:rPr>
              <w:t xml:space="preserve">калитки с внешней стороны </w:t>
            </w:r>
            <w:r w:rsidR="00187920" w:rsidRPr="005A3925">
              <w:rPr>
                <w:sz w:val="24"/>
                <w:szCs w:val="24"/>
              </w:rPr>
              <w:t xml:space="preserve">(в количестве </w:t>
            </w:r>
            <w:r w:rsidR="007356EA" w:rsidRPr="005A3925">
              <w:rPr>
                <w:sz w:val="24"/>
                <w:szCs w:val="24"/>
              </w:rPr>
              <w:t>1</w:t>
            </w:r>
            <w:r w:rsidR="00187920" w:rsidRPr="005A3925">
              <w:rPr>
                <w:sz w:val="24"/>
                <w:szCs w:val="24"/>
              </w:rPr>
              <w:t xml:space="preserve"> комплект</w:t>
            </w:r>
            <w:r w:rsidR="007356EA" w:rsidRPr="005A3925">
              <w:rPr>
                <w:sz w:val="24"/>
                <w:szCs w:val="24"/>
              </w:rPr>
              <w:t>а</w:t>
            </w:r>
            <w:r w:rsidR="00187920" w:rsidRPr="005A3925">
              <w:rPr>
                <w:sz w:val="24"/>
                <w:szCs w:val="24"/>
              </w:rPr>
              <w:t>).</w:t>
            </w:r>
            <w:r w:rsidR="002C42D2" w:rsidRPr="005A3925">
              <w:rPr>
                <w:sz w:val="24"/>
                <w:szCs w:val="24"/>
              </w:rPr>
              <w:t xml:space="preserve"> </w:t>
            </w:r>
          </w:p>
          <w:p w:rsidR="002C42D2" w:rsidRPr="005A3925" w:rsidRDefault="002C42D2" w:rsidP="002C42D2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Запроектировать подключение, электромагнитных замков, датчиков положения дверей, и пульта управления к сетевым контроллерам, а также сетевые контроллеры подключить к центральному серверу системы сбора и обработки информации.</w:t>
            </w:r>
          </w:p>
          <w:p w:rsidR="002C42D2" w:rsidRPr="005A3925" w:rsidRDefault="002C42D2" w:rsidP="009947D2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Вход и выход сотрудников ЯТЭК на территорию </w:t>
            </w:r>
            <w:r w:rsidR="007356EA" w:rsidRPr="005A3925">
              <w:rPr>
                <w:sz w:val="24"/>
                <w:szCs w:val="24"/>
              </w:rPr>
              <w:t xml:space="preserve">участка </w:t>
            </w:r>
            <w:r w:rsidRPr="005A3925">
              <w:rPr>
                <w:sz w:val="24"/>
                <w:szCs w:val="24"/>
              </w:rPr>
              <w:t>должен осуществляться по индивидуальным картам-пропускам.</w:t>
            </w:r>
          </w:p>
          <w:p w:rsidR="009947D2" w:rsidRPr="005A3925" w:rsidRDefault="002C42D2" w:rsidP="009947D2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Вход и в</w:t>
            </w:r>
            <w:r w:rsidR="009947D2" w:rsidRPr="005A3925">
              <w:rPr>
                <w:sz w:val="24"/>
                <w:szCs w:val="24"/>
              </w:rPr>
              <w:t xml:space="preserve">ыход </w:t>
            </w:r>
            <w:r w:rsidRPr="005A3925">
              <w:rPr>
                <w:sz w:val="24"/>
                <w:szCs w:val="24"/>
              </w:rPr>
              <w:t>посетителей</w:t>
            </w:r>
            <w:r w:rsidR="009947D2" w:rsidRPr="005A3925">
              <w:rPr>
                <w:sz w:val="24"/>
                <w:szCs w:val="24"/>
              </w:rPr>
              <w:t xml:space="preserve"> с территории </w:t>
            </w:r>
            <w:r w:rsidR="007356EA" w:rsidRPr="005A3925">
              <w:rPr>
                <w:sz w:val="24"/>
                <w:szCs w:val="24"/>
              </w:rPr>
              <w:t>участка</w:t>
            </w:r>
            <w:r w:rsidR="009947D2" w:rsidRPr="005A3925">
              <w:rPr>
                <w:sz w:val="24"/>
                <w:szCs w:val="24"/>
              </w:rPr>
              <w:t xml:space="preserve"> </w:t>
            </w:r>
            <w:r w:rsidRPr="005A3925">
              <w:rPr>
                <w:sz w:val="24"/>
                <w:szCs w:val="24"/>
              </w:rPr>
              <w:t xml:space="preserve">должен осуществляться с контролем персонала </w:t>
            </w:r>
            <w:r w:rsidR="007356EA" w:rsidRPr="005A3925">
              <w:rPr>
                <w:sz w:val="24"/>
                <w:szCs w:val="24"/>
              </w:rPr>
              <w:t>ПАО «ЯТЭК»</w:t>
            </w:r>
            <w:r w:rsidRPr="005A3925">
              <w:rPr>
                <w:sz w:val="24"/>
                <w:szCs w:val="24"/>
              </w:rPr>
              <w:t xml:space="preserve"> через видео-переговорное устройство</w:t>
            </w:r>
            <w:r w:rsidR="009947D2" w:rsidRPr="005A3925">
              <w:rPr>
                <w:sz w:val="24"/>
                <w:szCs w:val="24"/>
              </w:rPr>
              <w:t>.</w:t>
            </w:r>
          </w:p>
          <w:p w:rsidR="00791C29" w:rsidRPr="005A3925" w:rsidRDefault="00044040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Предусмотреть</w:t>
            </w:r>
            <w:r w:rsidR="00791C29" w:rsidRPr="005A3925">
              <w:rPr>
                <w:sz w:val="24"/>
                <w:szCs w:val="24"/>
              </w:rPr>
              <w:t xml:space="preserve"> интеграцию систем СКУД и СТН в части распознавания гос. регистрационных знаков ТС на уровне программного обеспечения.</w:t>
            </w:r>
          </w:p>
          <w:p w:rsidR="00791C29" w:rsidRPr="005A3925" w:rsidRDefault="002C42D2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Проезд ТС на территорию </w:t>
            </w:r>
            <w:r w:rsidR="00A60083" w:rsidRPr="005A3925">
              <w:rPr>
                <w:sz w:val="24"/>
                <w:szCs w:val="24"/>
              </w:rPr>
              <w:t>участка</w:t>
            </w:r>
            <w:r w:rsidRPr="005A3925">
              <w:rPr>
                <w:sz w:val="24"/>
                <w:szCs w:val="24"/>
              </w:rPr>
              <w:t xml:space="preserve"> должен осуществляться под контролем персонала </w:t>
            </w:r>
            <w:r w:rsidR="00A60083" w:rsidRPr="005A3925">
              <w:rPr>
                <w:sz w:val="24"/>
                <w:szCs w:val="24"/>
              </w:rPr>
              <w:t>ЯТЭК</w:t>
            </w:r>
            <w:r w:rsidRPr="005A3925">
              <w:rPr>
                <w:sz w:val="24"/>
                <w:szCs w:val="24"/>
              </w:rPr>
              <w:t xml:space="preserve">, по следующему алгоритму: </w:t>
            </w:r>
          </w:p>
          <w:p w:rsidR="002C42D2" w:rsidRPr="005A3925" w:rsidRDefault="002C42D2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- исходное состояние въездных ворот – </w:t>
            </w:r>
            <w:r w:rsidR="007356EA" w:rsidRPr="005A3925">
              <w:rPr>
                <w:sz w:val="24"/>
                <w:szCs w:val="24"/>
              </w:rPr>
              <w:t>открыты</w:t>
            </w:r>
            <w:r w:rsidRPr="005A3925">
              <w:rPr>
                <w:sz w:val="24"/>
                <w:szCs w:val="24"/>
              </w:rPr>
              <w:t>;</w:t>
            </w:r>
          </w:p>
          <w:p w:rsidR="007356EA" w:rsidRPr="005A3925" w:rsidRDefault="007356EA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 исходное состояние шлагбаума – закрыт;</w:t>
            </w:r>
          </w:p>
          <w:p w:rsidR="007B09CD" w:rsidRPr="005A3925" w:rsidRDefault="007B09CD" w:rsidP="007B09CD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- водитель ТС, подъезжая к въезду на территорию останавливается перед воротами КПП, происходит автоматическое считывание гос. номеров ТС, информация автоматически сравнивается в специализированном программном обеспечении СКУД установленном на центральном сервере, на АРМ охраны в КПП выдается полная информация о ТС, водитель подходит к вызывной панели домофона и производит вызов нажатием кнопки, дежурная смена производит досмотр ТС и далее либо отказывает в допуске, либо разблокирует проезд и производит досмотр с последующим допуском или отказом в допуске на территорию. </w:t>
            </w:r>
          </w:p>
          <w:p w:rsidR="007B09CD" w:rsidRPr="005A3925" w:rsidRDefault="007B09CD" w:rsidP="007B09CD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После проезда ТС шлагбаум должен автоматически вернуться в исходное состояние.</w:t>
            </w:r>
          </w:p>
          <w:p w:rsidR="007B09CD" w:rsidRPr="005A3925" w:rsidRDefault="007B09CD" w:rsidP="007B09CD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При выезде с территории объекта все происходит по тому же алгоритму, что и на въезд</w:t>
            </w:r>
            <w:r w:rsidR="007932E8">
              <w:rPr>
                <w:sz w:val="24"/>
                <w:szCs w:val="24"/>
              </w:rPr>
              <w:t>.</w:t>
            </w:r>
          </w:p>
          <w:p w:rsidR="00C41D31" w:rsidRPr="005A3925" w:rsidRDefault="00C41D31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Ворота должны иметь возможность дистанционного управления с пульта установленного в помещении охраны.</w:t>
            </w:r>
          </w:p>
          <w:p w:rsidR="00791C29" w:rsidRPr="005A3925" w:rsidRDefault="004E3BC5" w:rsidP="004E3BC5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Точные размеры и способы установки </w:t>
            </w:r>
            <w:r w:rsidR="00B20872" w:rsidRPr="005A3925">
              <w:rPr>
                <w:sz w:val="24"/>
                <w:szCs w:val="24"/>
              </w:rPr>
              <w:t xml:space="preserve">оборудования </w:t>
            </w:r>
            <w:r w:rsidRPr="005A3925">
              <w:rPr>
                <w:sz w:val="24"/>
                <w:szCs w:val="24"/>
              </w:rPr>
              <w:t xml:space="preserve">уточнить на стадии проектирования с Заказчиком. </w:t>
            </w:r>
            <w:r w:rsidR="00791C29" w:rsidRPr="005A3925">
              <w:rPr>
                <w:sz w:val="24"/>
                <w:szCs w:val="24"/>
              </w:rPr>
              <w:t xml:space="preserve">Необходимое количество оборудования для СКУД согласовать с Заказчиком на стадии проектных работ. </w:t>
            </w:r>
          </w:p>
          <w:p w:rsidR="00AE0573" w:rsidRPr="005A3925" w:rsidRDefault="00AE0573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</w:p>
          <w:p w:rsidR="00C41D31" w:rsidRPr="005A3925" w:rsidRDefault="00C41D31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</w:p>
          <w:p w:rsidR="00791C29" w:rsidRPr="005A3925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Требования к СКУД в зданиях на территории</w:t>
            </w:r>
            <w:r w:rsidR="00AE0573" w:rsidRPr="005A3925">
              <w:rPr>
                <w:sz w:val="24"/>
                <w:szCs w:val="24"/>
              </w:rPr>
              <w:t xml:space="preserve"> </w:t>
            </w:r>
            <w:r w:rsidR="00C41D31" w:rsidRPr="005A3925">
              <w:rPr>
                <w:sz w:val="24"/>
                <w:szCs w:val="24"/>
              </w:rPr>
              <w:t>участка</w:t>
            </w:r>
            <w:r w:rsidR="00D85ADF" w:rsidRPr="005A3925">
              <w:rPr>
                <w:sz w:val="24"/>
                <w:szCs w:val="24"/>
              </w:rPr>
              <w:t>.</w:t>
            </w:r>
          </w:p>
          <w:p w:rsidR="00791C29" w:rsidRPr="005A3925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lastRenderedPageBreak/>
              <w:t>Запроектировать СКУД в составе: электромагнитный замок FE-L500, датчик открытия двери, считыватель карт DS-K1107M на вход и на выход, сетевой контроллер DS-2801</w:t>
            </w:r>
            <w:r w:rsidR="0090532D" w:rsidRPr="005A3925">
              <w:rPr>
                <w:sz w:val="24"/>
                <w:szCs w:val="24"/>
              </w:rPr>
              <w:t>, кнопки экстренной разблокировки дверей ST-ER114D-GN</w:t>
            </w:r>
            <w:r w:rsidRPr="005A3925">
              <w:rPr>
                <w:sz w:val="24"/>
                <w:szCs w:val="24"/>
              </w:rPr>
              <w:t xml:space="preserve"> на </w:t>
            </w:r>
            <w:r w:rsidR="00C41D31" w:rsidRPr="005A3925">
              <w:rPr>
                <w:sz w:val="24"/>
                <w:szCs w:val="24"/>
              </w:rPr>
              <w:t>все входные двери в АБК, входную дверь в склад</w:t>
            </w:r>
            <w:r w:rsidRPr="005A3925">
              <w:rPr>
                <w:sz w:val="24"/>
                <w:szCs w:val="24"/>
              </w:rPr>
              <w:t>.</w:t>
            </w:r>
          </w:p>
          <w:p w:rsidR="00791C29" w:rsidRPr="005A3925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Все сетевые контроллеры СКУД должны иметь подключение </w:t>
            </w:r>
            <w:r w:rsidR="0090532D" w:rsidRPr="005A3925">
              <w:rPr>
                <w:sz w:val="24"/>
                <w:szCs w:val="24"/>
              </w:rPr>
              <w:t>к центральному серверу СКУД</w:t>
            </w:r>
            <w:r w:rsidRPr="005A3925">
              <w:rPr>
                <w:sz w:val="24"/>
                <w:szCs w:val="24"/>
              </w:rPr>
              <w:t>.</w:t>
            </w:r>
          </w:p>
          <w:p w:rsidR="006141E1" w:rsidRPr="005A3925" w:rsidRDefault="006141E1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Все двери и калитки, оборудованные СКУД должны быть оснащены доводчиками.</w:t>
            </w:r>
          </w:p>
          <w:p w:rsidR="00791C29" w:rsidRPr="005A3925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Программное обеспечение СКУД и СТН должно быть одного производителя и поддерживать максимальную интеграцию этих систем между собой.  </w:t>
            </w:r>
          </w:p>
          <w:p w:rsidR="00791C29" w:rsidRPr="005A3925" w:rsidRDefault="00791C29" w:rsidP="00D671E1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Все оборудование СКУД, устанавливаемое в зонах где возможно появление опасных концентраций горючих газов должно быть в искробезопасном исполнении.</w:t>
            </w:r>
          </w:p>
          <w:p w:rsidR="00CB0AA4" w:rsidRPr="005A3925" w:rsidRDefault="00CB0AA4" w:rsidP="00CB0AA4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Все указанные марки оборудования рассматривать с формулировкой «или эквивалент».</w:t>
            </w:r>
          </w:p>
          <w:p w:rsidR="00791C29" w:rsidRPr="005A3925" w:rsidRDefault="00791C29" w:rsidP="00791C29">
            <w:pPr>
              <w:keepLines/>
              <w:widowControl/>
              <w:autoSpaceDE/>
              <w:autoSpaceDN/>
              <w:adjustRightInd/>
              <w:ind w:left="606" w:right="57"/>
              <w:jc w:val="both"/>
              <w:rPr>
                <w:sz w:val="24"/>
                <w:szCs w:val="24"/>
              </w:rPr>
            </w:pPr>
          </w:p>
          <w:p w:rsidR="00791C29" w:rsidRPr="005A3925" w:rsidRDefault="00791C29" w:rsidP="00791C29">
            <w:pPr>
              <w:keepLines/>
              <w:widowControl/>
              <w:autoSpaceDE/>
              <w:autoSpaceDN/>
              <w:adjustRightInd/>
              <w:ind w:left="606"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Часть 4. Система кабельных коммуникаций (СКК1)</w:t>
            </w:r>
          </w:p>
          <w:p w:rsidR="00791C29" w:rsidRPr="005A3925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     </w:t>
            </w:r>
          </w:p>
          <w:p w:rsidR="00791C29" w:rsidRPr="005A3925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Запроектировать прокладку кабельной сети слаботочных систем КТСО:</w:t>
            </w:r>
          </w:p>
          <w:p w:rsidR="00791C29" w:rsidRPr="005A3925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по периметру объекта – в металлических электротехнических лотках с креплением к столбам устанавливаемого металлического ограждения и в пластиковых гофрированных трубах (размеры лотков, коробов и труб и их необходимую длину установить на стадии проектирования);</w:t>
            </w:r>
          </w:p>
          <w:p w:rsidR="00791C29" w:rsidRPr="005A3925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по наружным стенам зданий – в пластиковых гофрированных трубах;</w:t>
            </w:r>
          </w:p>
          <w:p w:rsidR="00791C29" w:rsidRPr="005A3925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в коридорах и помещениях зданий в пластиковых гофрированных трубах (за подвесным потолком) или электротехнических пластиковых коробах, без нарушения интерьера.</w:t>
            </w:r>
          </w:p>
          <w:p w:rsidR="00791C29" w:rsidRPr="005A3925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по внутриплощадочной территории объекта кабельную распределительную сеть проектировать в земле в трубах ПНД с применением кабельных колодцев или если не применима прокладка в земле -  воздушным способом.</w:t>
            </w:r>
          </w:p>
          <w:p w:rsidR="00791C29" w:rsidRPr="005A3925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При выполнении закладных труб в бетоне обеспечить уклоны и др. меры, препятствующие скапливанию воды внутри труб.</w:t>
            </w:r>
          </w:p>
          <w:p w:rsidR="00791C29" w:rsidRPr="005A3925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При проходе </w:t>
            </w:r>
            <w:proofErr w:type="spellStart"/>
            <w:r w:rsidRPr="005A3925">
              <w:rPr>
                <w:sz w:val="24"/>
                <w:szCs w:val="24"/>
              </w:rPr>
              <w:t>кабелепроводами</w:t>
            </w:r>
            <w:proofErr w:type="spellEnd"/>
            <w:r w:rsidRPr="005A3925">
              <w:rPr>
                <w:sz w:val="24"/>
                <w:szCs w:val="24"/>
              </w:rPr>
              <w:t xml:space="preserve"> через наружные стены зданий обеспечить уклон не менее 15 град. в сторону «уличной» плоскости стены.</w:t>
            </w:r>
          </w:p>
          <w:p w:rsidR="00791C29" w:rsidRPr="005A3925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Все металлические элементы крепежа должны быть оцинкованы или выполняться из нержавеющей стали</w:t>
            </w:r>
          </w:p>
          <w:p w:rsidR="00791C29" w:rsidRPr="005A3925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Применить в месте установки технических средств охраны и на кабельных колодцах вне контролируемых зон распределительные коробки и боксы (IP66) с </w:t>
            </w:r>
            <w:proofErr w:type="spellStart"/>
            <w:r w:rsidRPr="005A3925">
              <w:rPr>
                <w:sz w:val="24"/>
                <w:szCs w:val="24"/>
              </w:rPr>
              <w:t>клемными</w:t>
            </w:r>
            <w:proofErr w:type="spellEnd"/>
            <w:r w:rsidRPr="005A3925">
              <w:rPr>
                <w:sz w:val="24"/>
                <w:szCs w:val="24"/>
              </w:rPr>
              <w:t xml:space="preserve"> контактами для обеспечения подачи сигнала в охранную сигнализацию в момент вскрытия.</w:t>
            </w:r>
          </w:p>
          <w:p w:rsidR="00791C29" w:rsidRPr="005A3925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lastRenderedPageBreak/>
              <w:t xml:space="preserve">В проекте не применять прокладку силовых электрических сетей совместно со слаботочными линиями КТСО. </w:t>
            </w:r>
          </w:p>
          <w:p w:rsidR="00791C29" w:rsidRPr="005A3925" w:rsidRDefault="00791C29" w:rsidP="00791C29">
            <w:pPr>
              <w:widowControl/>
              <w:autoSpaceDE/>
              <w:autoSpaceDN/>
              <w:adjustRightInd/>
              <w:ind w:firstLine="680"/>
              <w:jc w:val="both"/>
              <w:rPr>
                <w:iCs/>
                <w:sz w:val="24"/>
                <w:szCs w:val="24"/>
              </w:rPr>
            </w:pPr>
            <w:r w:rsidRPr="005A3925">
              <w:rPr>
                <w:iCs/>
                <w:sz w:val="24"/>
                <w:szCs w:val="24"/>
              </w:rPr>
              <w:t xml:space="preserve">Кабельные проводки в зданиях вести скрытым и открытым способом кабелем в </w:t>
            </w:r>
            <w:proofErr w:type="spellStart"/>
            <w:r w:rsidRPr="005A3925">
              <w:rPr>
                <w:iCs/>
                <w:sz w:val="24"/>
                <w:szCs w:val="24"/>
              </w:rPr>
              <w:t>кабелепроводах</w:t>
            </w:r>
            <w:proofErr w:type="spellEnd"/>
            <w:r w:rsidRPr="005A3925">
              <w:rPr>
                <w:iCs/>
                <w:sz w:val="24"/>
                <w:szCs w:val="24"/>
              </w:rPr>
              <w:t xml:space="preserve"> слабых токов (в ПВХ трубах, кабель-каналах, в оцинкованных кабельных лотках и пр.) </w:t>
            </w:r>
          </w:p>
          <w:p w:rsidR="00791C29" w:rsidRPr="005A3925" w:rsidRDefault="00791C29" w:rsidP="00791C29">
            <w:pPr>
              <w:widowControl/>
              <w:autoSpaceDE/>
              <w:autoSpaceDN/>
              <w:adjustRightInd/>
              <w:ind w:firstLine="680"/>
              <w:jc w:val="both"/>
              <w:rPr>
                <w:iCs/>
                <w:sz w:val="24"/>
                <w:szCs w:val="24"/>
              </w:rPr>
            </w:pPr>
            <w:r w:rsidRPr="005A3925">
              <w:rPr>
                <w:iCs/>
                <w:sz w:val="24"/>
                <w:szCs w:val="24"/>
              </w:rPr>
              <w:t>Кабели и устройства системы охранной сигнализации должны быть недоступны для воздействия посторонних лиц.</w:t>
            </w:r>
          </w:p>
          <w:p w:rsidR="00791C29" w:rsidRPr="005A3925" w:rsidRDefault="00791C29" w:rsidP="00791C29">
            <w:pPr>
              <w:widowControl/>
              <w:autoSpaceDE/>
              <w:autoSpaceDN/>
              <w:adjustRightInd/>
              <w:ind w:firstLine="680"/>
              <w:jc w:val="both"/>
              <w:rPr>
                <w:iCs/>
                <w:sz w:val="24"/>
                <w:szCs w:val="24"/>
              </w:rPr>
            </w:pPr>
            <w:r w:rsidRPr="005A3925">
              <w:rPr>
                <w:iCs/>
                <w:sz w:val="24"/>
                <w:szCs w:val="24"/>
              </w:rPr>
              <w:t xml:space="preserve">Проходы через стены, перегородки и перекрытия выполнить в отрезках </w:t>
            </w:r>
            <w:proofErr w:type="spellStart"/>
            <w:r w:rsidRPr="005A3925">
              <w:rPr>
                <w:iCs/>
                <w:sz w:val="24"/>
                <w:szCs w:val="24"/>
              </w:rPr>
              <w:t>водогазопроводных</w:t>
            </w:r>
            <w:proofErr w:type="spellEnd"/>
            <w:r w:rsidRPr="005A3925">
              <w:rPr>
                <w:iCs/>
                <w:sz w:val="24"/>
                <w:szCs w:val="24"/>
              </w:rPr>
              <w:t xml:space="preserve"> труб или в закладны.</w:t>
            </w:r>
          </w:p>
          <w:p w:rsidR="00791C29" w:rsidRPr="005A3925" w:rsidRDefault="00791C29" w:rsidP="00791C29">
            <w:pPr>
              <w:widowControl/>
              <w:autoSpaceDE/>
              <w:autoSpaceDN/>
              <w:adjustRightInd/>
              <w:ind w:firstLine="680"/>
              <w:jc w:val="both"/>
              <w:rPr>
                <w:iCs/>
                <w:sz w:val="24"/>
                <w:szCs w:val="24"/>
              </w:rPr>
            </w:pPr>
            <w:r w:rsidRPr="005A3925">
              <w:rPr>
                <w:iCs/>
                <w:sz w:val="24"/>
                <w:szCs w:val="24"/>
              </w:rPr>
              <w:t>Все металлические элементы крепежа должны быть оцинкованы или выполняться их нержавеющей стали.</w:t>
            </w:r>
          </w:p>
          <w:p w:rsidR="00791C29" w:rsidRPr="005A3925" w:rsidRDefault="00791C29" w:rsidP="00791C29">
            <w:pPr>
              <w:widowControl/>
              <w:autoSpaceDE/>
              <w:autoSpaceDN/>
              <w:adjustRightInd/>
              <w:ind w:firstLine="680"/>
              <w:jc w:val="both"/>
              <w:rPr>
                <w:iCs/>
                <w:sz w:val="24"/>
                <w:szCs w:val="24"/>
              </w:rPr>
            </w:pPr>
            <w:r w:rsidRPr="005A3925">
              <w:rPr>
                <w:iCs/>
                <w:sz w:val="24"/>
                <w:szCs w:val="24"/>
              </w:rPr>
              <w:t xml:space="preserve">Зазоры между кабелями и </w:t>
            </w:r>
            <w:proofErr w:type="spellStart"/>
            <w:r w:rsidRPr="005A3925">
              <w:rPr>
                <w:iCs/>
                <w:sz w:val="24"/>
                <w:szCs w:val="24"/>
              </w:rPr>
              <w:t>кабелепроводами</w:t>
            </w:r>
            <w:proofErr w:type="spellEnd"/>
            <w:r w:rsidRPr="005A3925">
              <w:rPr>
                <w:iCs/>
                <w:sz w:val="24"/>
                <w:szCs w:val="24"/>
              </w:rPr>
              <w:t xml:space="preserve"> в местах прохода через стены, перегородки и перекрытия заделать легкоудаляемой массой из несгораемого материала.</w:t>
            </w:r>
          </w:p>
          <w:p w:rsidR="00791C29" w:rsidRPr="005A3925" w:rsidRDefault="00791C29" w:rsidP="00791C29">
            <w:pPr>
              <w:widowControl/>
              <w:autoSpaceDE/>
              <w:autoSpaceDN/>
              <w:adjustRightInd/>
              <w:ind w:firstLine="680"/>
              <w:jc w:val="both"/>
              <w:rPr>
                <w:iCs/>
                <w:sz w:val="24"/>
                <w:szCs w:val="24"/>
              </w:rPr>
            </w:pPr>
          </w:p>
          <w:p w:rsidR="00791C29" w:rsidRPr="005A3925" w:rsidRDefault="00791C29" w:rsidP="00791C29">
            <w:pPr>
              <w:widowControl/>
              <w:autoSpaceDE/>
              <w:autoSpaceDN/>
              <w:adjustRightInd/>
              <w:ind w:firstLine="680"/>
              <w:jc w:val="both"/>
              <w:rPr>
                <w:iCs/>
                <w:sz w:val="24"/>
                <w:szCs w:val="24"/>
              </w:rPr>
            </w:pPr>
            <w:r w:rsidRPr="005A3925">
              <w:rPr>
                <w:iCs/>
                <w:sz w:val="24"/>
                <w:szCs w:val="24"/>
              </w:rPr>
              <w:t xml:space="preserve">Строительство уличной кабельной канализации выполнить трубами ПНД со смотровыми колодцами. Вывод кабелей из кабельной канализации на ограждения произвести в трубах ПНД через протяжные ящики, устанавливаемые на опоре ограждения на высоте 300 мм от уровня земли при помощи ручной сварки. </w:t>
            </w:r>
          </w:p>
          <w:p w:rsidR="00791C29" w:rsidRPr="005A3925" w:rsidRDefault="00791C29" w:rsidP="00791C29">
            <w:pPr>
              <w:widowControl/>
              <w:autoSpaceDE/>
              <w:autoSpaceDN/>
              <w:adjustRightInd/>
              <w:ind w:firstLine="680"/>
              <w:rPr>
                <w:iCs/>
                <w:sz w:val="24"/>
                <w:szCs w:val="24"/>
              </w:rPr>
            </w:pPr>
          </w:p>
          <w:p w:rsidR="00791C29" w:rsidRPr="005A3925" w:rsidRDefault="00791C29" w:rsidP="00791C29">
            <w:pPr>
              <w:widowControl/>
              <w:autoSpaceDE/>
              <w:autoSpaceDN/>
              <w:adjustRightInd/>
              <w:ind w:firstLine="680"/>
              <w:jc w:val="both"/>
              <w:rPr>
                <w:iCs/>
                <w:sz w:val="24"/>
                <w:szCs w:val="24"/>
              </w:rPr>
            </w:pPr>
            <w:r w:rsidRPr="005A3925">
              <w:rPr>
                <w:iCs/>
                <w:sz w:val="24"/>
                <w:szCs w:val="24"/>
              </w:rPr>
              <w:t>Для ввода блока кабельной канализации в здания в их фундаменте необходимо предусмотреть отверстие 300х300 мм. По периметру отверстия смонтировать рамки из стального уголка 50х50х5 мм, с внешней и внутренней сторон. Рамки между собой соединить уголком. Соединения производить сваркой.</w:t>
            </w:r>
          </w:p>
          <w:p w:rsidR="00791C29" w:rsidRPr="005A3925" w:rsidRDefault="00791C29" w:rsidP="00791C29">
            <w:pPr>
              <w:widowControl/>
              <w:autoSpaceDE/>
              <w:autoSpaceDN/>
              <w:adjustRightInd/>
              <w:ind w:firstLine="680"/>
              <w:jc w:val="both"/>
              <w:rPr>
                <w:iCs/>
                <w:sz w:val="24"/>
                <w:szCs w:val="24"/>
              </w:rPr>
            </w:pPr>
          </w:p>
          <w:p w:rsidR="00791C29" w:rsidRPr="005A3925" w:rsidRDefault="00791C29" w:rsidP="00791C29">
            <w:pPr>
              <w:widowControl/>
              <w:autoSpaceDE/>
              <w:autoSpaceDN/>
              <w:adjustRightInd/>
              <w:ind w:firstLine="680"/>
              <w:rPr>
                <w:iCs/>
                <w:sz w:val="24"/>
                <w:szCs w:val="24"/>
              </w:rPr>
            </w:pPr>
            <w:r w:rsidRPr="005A3925">
              <w:rPr>
                <w:iCs/>
                <w:sz w:val="24"/>
                <w:szCs w:val="24"/>
              </w:rPr>
              <w:t xml:space="preserve"> В месте ввода кабелей в здания предусмотреть приямки. Приямок (стенки и основание) выложить из кирпича вплотную к фундаменту. </w:t>
            </w:r>
          </w:p>
          <w:p w:rsidR="00791C29" w:rsidRPr="005A3925" w:rsidRDefault="00791C29" w:rsidP="00791C29">
            <w:pPr>
              <w:widowControl/>
              <w:autoSpaceDE/>
              <w:autoSpaceDN/>
              <w:adjustRightInd/>
              <w:spacing w:before="100" w:beforeAutospacing="1" w:after="100" w:afterAutospacing="1"/>
              <w:ind w:left="360"/>
              <w:rPr>
                <w:sz w:val="24"/>
                <w:szCs w:val="24"/>
              </w:rPr>
            </w:pPr>
          </w:p>
        </w:tc>
      </w:tr>
      <w:tr w:rsidR="005A3925" w:rsidRPr="005A3925" w:rsidTr="00EB1901">
        <w:trPr>
          <w:trHeight w:val="706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5A3925" w:rsidRDefault="00791C29" w:rsidP="00791C29">
            <w:pPr>
              <w:jc w:val="center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lastRenderedPageBreak/>
              <w:t>2.2.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5A3925" w:rsidRDefault="00791C29" w:rsidP="00791C29">
            <w:pPr>
              <w:pStyle w:val="11"/>
              <w:tabs>
                <w:tab w:val="left" w:pos="900"/>
              </w:tabs>
              <w:ind w:left="61"/>
              <w:jc w:val="center"/>
              <w:rPr>
                <w:sz w:val="28"/>
                <w:szCs w:val="28"/>
              </w:rPr>
            </w:pPr>
            <w:r w:rsidRPr="005A3925">
              <w:rPr>
                <w:b/>
                <w:sz w:val="28"/>
                <w:szCs w:val="28"/>
              </w:rPr>
              <w:t>Электроснабжение и освещение</w:t>
            </w:r>
          </w:p>
        </w:tc>
      </w:tr>
      <w:tr w:rsidR="005A3925" w:rsidRPr="005A3925" w:rsidTr="00BF0D99">
        <w:trPr>
          <w:trHeight w:val="112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5A3925" w:rsidRDefault="00791C29" w:rsidP="00791C29">
            <w:pPr>
              <w:jc w:val="center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2.2.1.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5A3925" w:rsidRDefault="00791C29" w:rsidP="00791C29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Общие требования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Для функционирования систем КТСО необходимо создать систему электропитания и заземления данных систем.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В настоящем разделе задания описываются основные требования к: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Часть 1. Электроснабжение комплекса инженерно-технических средств охраны и защиты.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Часть 2. Охранное освещение.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Часть 3. Система кабельных коммуникаций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Настоящий раздел должен быть разработан на основании:</w:t>
            </w:r>
          </w:p>
          <w:p w:rsidR="00791C29" w:rsidRPr="005A3925" w:rsidRDefault="00791C29" w:rsidP="00791C29">
            <w:pPr>
              <w:widowControl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архитектурно-планировочных чертежей;</w:t>
            </w:r>
          </w:p>
          <w:p w:rsidR="00791C29" w:rsidRPr="005A3925" w:rsidRDefault="00791C29" w:rsidP="00791C29">
            <w:pPr>
              <w:widowControl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lastRenderedPageBreak/>
              <w:t>требований соответствующих нормативных документов.</w:t>
            </w:r>
          </w:p>
          <w:p w:rsidR="00791C29" w:rsidRPr="005A3925" w:rsidRDefault="00791C29" w:rsidP="00791C29">
            <w:pPr>
              <w:widowControl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изысканий, проведенных Подрядчиком.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bCs/>
              </w:rPr>
            </w:pPr>
            <w:r w:rsidRPr="005A3925">
              <w:rPr>
                <w:sz w:val="24"/>
                <w:szCs w:val="24"/>
              </w:rPr>
              <w:t>Спецификация</w:t>
            </w:r>
            <w:r w:rsidRPr="005A3925">
              <w:rPr>
                <w:bCs/>
                <w:sz w:val="24"/>
                <w:szCs w:val="24"/>
              </w:rPr>
              <w:t xml:space="preserve"> проекта должна быть сегментирована по зданиям, оборудованию и материалам</w:t>
            </w:r>
            <w:r w:rsidRPr="005A3925">
              <w:rPr>
                <w:bCs/>
              </w:rPr>
              <w:t>.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bCs/>
              </w:rPr>
            </w:pPr>
          </w:p>
        </w:tc>
      </w:tr>
      <w:tr w:rsidR="005A3925" w:rsidRPr="005A3925" w:rsidTr="00BF0D99">
        <w:trPr>
          <w:trHeight w:val="112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5A3925" w:rsidRDefault="00D85ADF" w:rsidP="00791C29">
            <w:pPr>
              <w:jc w:val="center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lastRenderedPageBreak/>
              <w:t>2.2.2</w:t>
            </w:r>
            <w:r w:rsidR="00791C29" w:rsidRPr="005A3925">
              <w:rPr>
                <w:sz w:val="24"/>
                <w:szCs w:val="24"/>
              </w:rPr>
              <w:t>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5A3925" w:rsidRDefault="00791C29" w:rsidP="00791C29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Технические требования к системе.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7D8" w:rsidRPr="005A3925" w:rsidRDefault="00FC57D8" w:rsidP="00791C29">
            <w:pPr>
              <w:ind w:firstLine="360"/>
              <w:jc w:val="both"/>
              <w:rPr>
                <w:sz w:val="24"/>
                <w:szCs w:val="24"/>
              </w:rPr>
            </w:pP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Часть 1. Электроснабжение комплекса инженерно-технических средств охраны и защиты.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Электроснабжение КТСО устанавливаемых на объекте, обеспечить по І особой категории </w:t>
            </w:r>
            <w:proofErr w:type="spellStart"/>
            <w:r w:rsidRPr="005A3925">
              <w:rPr>
                <w:sz w:val="24"/>
                <w:szCs w:val="24"/>
              </w:rPr>
              <w:t>электроприемников</w:t>
            </w:r>
            <w:proofErr w:type="spellEnd"/>
            <w:r w:rsidRPr="005A3925">
              <w:rPr>
                <w:sz w:val="24"/>
                <w:szCs w:val="24"/>
              </w:rPr>
              <w:t xml:space="preserve"> по надежности электроснабжения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Электроснабжение должно быть бесперебойным и осуществляться либо от двух независимых источников переменного тока, либо от одного источника переменного тока с автоматическим переключением на резервное питание (в аварийном режиме) и оповещением персонала физической защиты о переходе на электропитание от резервного источника.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При работе от резервного источника должно обеспечиваться функционирование инженерно-технических средств охраны в течение не менее 24 часов в дежурном режиме и не менее 3 часов в режиме тревоги.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Для обеспечения бесперебойного электропитания оборудования, в аварийном режиме на время переключения с основного источника электропитания на резервный применить источники вторичного резервированного питания 12В и 24В на аккумуляторных батареях. 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Мощность источника бесперебойного питания выбирается из расчета электропотребления сетевым оборудованием, серверным оборудованием и запаса 20% от расчетной мощности устанавливаемого в шкафу оборудования.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Качество электрической энергии должно соответствовать ГОСТ 32144-2013 «Нормы качества электрической энергии в системах электроснабжения общего назначения. Необходимое количество вторичных источников питания должно быть подсчитано Подрядчиком в ходе проектирования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Запроектировать электропитание аппаратуры КИТСОЗ от существующей сети электроснабжения (220 </w:t>
            </w:r>
            <w:proofErr w:type="gramStart"/>
            <w:r w:rsidRPr="005A3925">
              <w:rPr>
                <w:sz w:val="24"/>
                <w:szCs w:val="24"/>
              </w:rPr>
              <w:t>В</w:t>
            </w:r>
            <w:proofErr w:type="gramEnd"/>
            <w:r w:rsidRPr="005A3925">
              <w:rPr>
                <w:sz w:val="24"/>
                <w:szCs w:val="24"/>
              </w:rPr>
              <w:t xml:space="preserve"> с частотой 50 Гц). Подключение и установку оборудования для электропитания согласовать на стадии проектирования с представителем Заказчика. 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Запроектировать заземление аппаратуры КТСО, подключаемой к сети 220 В. Средства заземления должны обеспечивать безопасную эксплуатацию и работоспособность аппаратуры КИТСОЗ, согласно требованиям нормативных документов и технических описаний, на монтируемое оборудование. 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В проекте применить провода и кабеля в соответствии с </w:t>
            </w:r>
            <w:r w:rsidRPr="005A3925">
              <w:rPr>
                <w:sz w:val="24"/>
                <w:szCs w:val="24"/>
              </w:rPr>
              <w:lastRenderedPageBreak/>
              <w:t>требованиями ПУЭ, СНиП 3.05.06-85, ППБ 01-2003, РД (пособия к нему) с учетом требований настоящего раздела.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Решения по прокладке кабельных коммуникаций (сетей, закладных устройств) согласовывать с Заказчиком на стадии проектирования.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Система электропитания должна быть выполнена по 5-ти проводной схеме (TN-C-S) в магистральной части и по 3-проводной схеме в групповой части.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Должно быть предусмотрено равномерное распределение нагрузок по фазам.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Групповые щиты электропитания, размещаемого в кроссовых шкафах устанавливаются в кроссовых помещениях зданий и на КПП.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Электроснабжение групповых этажных силовых щитов должно осуществляться от главных распределительных щитов по радиальной схеме электроснабжения. 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Щиты устанавливаются полностью комплектными. Конструктивное исполнение щитов должно обеспечивать выполнение требований безопасности и высокий уровень надежности. В силовых щитах обеспечить 30% резервирование по месту для возможности дополнительной установки автоматических выключателей.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Распределительные щиты, автоматические выключатели, а также кабели должны иметь сертификаты соответствия в системе ГОСТ Р и иметь соответствующую маркировку. Электрические кабели должны иметь изоляцию из материалов, не распространяющих горение, с низким содержанием галогенов (маркировка </w:t>
            </w:r>
            <w:proofErr w:type="spellStart"/>
            <w:r w:rsidRPr="005A3925">
              <w:rPr>
                <w:sz w:val="24"/>
                <w:szCs w:val="24"/>
              </w:rPr>
              <w:t>нг</w:t>
            </w:r>
            <w:proofErr w:type="spellEnd"/>
            <w:r w:rsidRPr="005A3925">
              <w:rPr>
                <w:sz w:val="24"/>
                <w:szCs w:val="24"/>
              </w:rPr>
              <w:t xml:space="preserve"> LS). 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Заземление элементов системы должно соответствовать требованиями главы 1.7 ПУЭ (7 издание).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Прокладку электрических кабелей осуществить в металлических лотках при прокладке кабельных трасс скрыто за </w:t>
            </w:r>
            <w:proofErr w:type="spellStart"/>
            <w:r w:rsidRPr="005A3925">
              <w:rPr>
                <w:sz w:val="24"/>
                <w:szCs w:val="24"/>
              </w:rPr>
              <w:t>фальшпотолком</w:t>
            </w:r>
            <w:proofErr w:type="spellEnd"/>
            <w:r w:rsidRPr="005A3925">
              <w:rPr>
                <w:sz w:val="24"/>
                <w:szCs w:val="24"/>
              </w:rPr>
              <w:t xml:space="preserve"> или в кабельных каналах при открытой прокладке. В помещениях монтаж должен быть выполнен в отдельных секциях пластиковых кабельных каналов совместно со слаботочными кабелями.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Часть 2. Охранное освещение.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</w:p>
          <w:p w:rsidR="005C667C" w:rsidRPr="005A3925" w:rsidRDefault="00791C29" w:rsidP="005C667C">
            <w:pPr>
              <w:pStyle w:val="a5"/>
              <w:tabs>
                <w:tab w:val="left" w:pos="1701"/>
              </w:tabs>
              <w:ind w:left="0"/>
              <w:jc w:val="both"/>
            </w:pPr>
            <w:r w:rsidRPr="005A3925">
              <w:rPr>
                <w:sz w:val="24"/>
                <w:szCs w:val="24"/>
              </w:rPr>
              <w:t xml:space="preserve">     </w:t>
            </w:r>
            <w:r w:rsidR="005C667C" w:rsidRPr="005A3925">
              <w:rPr>
                <w:sz w:val="24"/>
                <w:szCs w:val="24"/>
              </w:rPr>
              <w:t xml:space="preserve"> Разработать наружное освещение территории проездов и отдельных площадок с установкой светильников на внешнем ограждении, по территории с установкой светильников на опорах и зданиях.</w:t>
            </w:r>
          </w:p>
          <w:p w:rsidR="005C667C" w:rsidRPr="005A3925" w:rsidRDefault="005C667C" w:rsidP="005C667C">
            <w:pPr>
              <w:pStyle w:val="a5"/>
              <w:tabs>
                <w:tab w:val="left" w:pos="1701"/>
              </w:tabs>
              <w:ind w:left="0"/>
              <w:jc w:val="both"/>
              <w:rPr>
                <w:bCs/>
                <w:iCs/>
                <w:sz w:val="24"/>
                <w:szCs w:val="24"/>
                <w:lang w:bidi="ru-RU"/>
              </w:rPr>
            </w:pPr>
            <w:r w:rsidRPr="005A3925">
              <w:rPr>
                <w:sz w:val="24"/>
                <w:szCs w:val="24"/>
              </w:rPr>
              <w:t xml:space="preserve">       </w:t>
            </w:r>
            <w:r w:rsidRPr="005A3925">
              <w:rPr>
                <w:bCs/>
                <w:iCs/>
                <w:sz w:val="24"/>
                <w:szCs w:val="24"/>
                <w:lang w:bidi="ru-RU"/>
              </w:rPr>
              <w:t>Охранное освещение включается дистанционно по сигналу от службы эксплуатации или по срабатыванию технических средств охраны.</w:t>
            </w:r>
            <w:r w:rsidRPr="005A3925">
              <w:rPr>
                <w:rFonts w:ascii="ISOCPEUR" w:hAnsi="ISOCPEUR" w:cs="Arial"/>
                <w:bCs/>
                <w:iCs/>
                <w:sz w:val="24"/>
                <w:szCs w:val="24"/>
                <w:lang w:bidi="ru-RU"/>
              </w:rPr>
              <w:t xml:space="preserve"> </w:t>
            </w:r>
            <w:r w:rsidRPr="005A3925">
              <w:rPr>
                <w:bCs/>
                <w:iCs/>
                <w:sz w:val="24"/>
                <w:szCs w:val="24"/>
                <w:lang w:bidi="ru-RU"/>
              </w:rPr>
              <w:t>Светильники разбить на группы.</w:t>
            </w:r>
          </w:p>
          <w:p w:rsidR="005C667C" w:rsidRPr="005A3925" w:rsidRDefault="005C667C" w:rsidP="005C667C">
            <w:pPr>
              <w:pStyle w:val="a5"/>
              <w:tabs>
                <w:tab w:val="left" w:pos="1701"/>
              </w:tabs>
              <w:ind w:left="0"/>
              <w:jc w:val="both"/>
              <w:rPr>
                <w:bCs/>
                <w:iCs/>
                <w:sz w:val="24"/>
                <w:szCs w:val="24"/>
                <w:lang w:bidi="ru-RU"/>
              </w:rPr>
            </w:pPr>
            <w:r w:rsidRPr="005A3925">
              <w:rPr>
                <w:bCs/>
                <w:iCs/>
                <w:sz w:val="24"/>
                <w:szCs w:val="24"/>
                <w:lang w:bidi="ru-RU"/>
              </w:rPr>
              <w:t xml:space="preserve"> Для освещения применить уличные светодиодные светильники. </w:t>
            </w:r>
          </w:p>
          <w:p w:rsidR="005C667C" w:rsidRPr="005A3925" w:rsidRDefault="005C667C" w:rsidP="005C667C">
            <w:pPr>
              <w:widowControl/>
              <w:ind w:firstLine="680"/>
              <w:jc w:val="both"/>
              <w:rPr>
                <w:iCs/>
                <w:sz w:val="24"/>
                <w:szCs w:val="24"/>
                <w:lang w:bidi="ru-RU"/>
              </w:rPr>
            </w:pPr>
            <w:r w:rsidRPr="005A3925">
              <w:rPr>
                <w:iCs/>
                <w:sz w:val="24"/>
                <w:szCs w:val="24"/>
                <w:lang w:bidi="ru-RU"/>
              </w:rPr>
              <w:t>Система охранного освещения должна обеспечивать:</w:t>
            </w:r>
          </w:p>
          <w:p w:rsidR="005C667C" w:rsidRPr="005A3925" w:rsidRDefault="005C667C" w:rsidP="005C667C">
            <w:pPr>
              <w:widowControl/>
              <w:ind w:firstLine="680"/>
              <w:jc w:val="both"/>
              <w:rPr>
                <w:iCs/>
                <w:sz w:val="24"/>
                <w:szCs w:val="24"/>
                <w:lang w:bidi="ru-RU"/>
              </w:rPr>
            </w:pPr>
            <w:r w:rsidRPr="005A3925">
              <w:rPr>
                <w:iCs/>
                <w:sz w:val="24"/>
                <w:szCs w:val="24"/>
                <w:lang w:bidi="ru-RU"/>
              </w:rPr>
              <w:t xml:space="preserve">- освещенность на уровне земли в горизонтальной плоскости или на уровне 0,5 метра от земли на одной </w:t>
            </w:r>
            <w:r w:rsidRPr="005A3925">
              <w:rPr>
                <w:iCs/>
                <w:sz w:val="24"/>
                <w:szCs w:val="24"/>
                <w:lang w:bidi="ru-RU"/>
              </w:rPr>
              <w:lastRenderedPageBreak/>
              <w:t>стороне вертикальной плоскости, перпендикулярной к линии границы, не менее 0,5 люкс (в темное время суток);</w:t>
            </w:r>
          </w:p>
          <w:p w:rsidR="007B09CD" w:rsidRPr="005A3925" w:rsidRDefault="007B09CD" w:rsidP="007B09CD">
            <w:pPr>
              <w:pStyle w:val="a5"/>
              <w:tabs>
                <w:tab w:val="left" w:pos="1701"/>
              </w:tabs>
              <w:ind w:left="0"/>
              <w:jc w:val="both"/>
              <w:rPr>
                <w:bCs/>
                <w:iCs/>
                <w:sz w:val="24"/>
                <w:szCs w:val="24"/>
                <w:lang w:bidi="ru-RU"/>
              </w:rPr>
            </w:pPr>
            <w:r w:rsidRPr="005A3925">
              <w:rPr>
                <w:bCs/>
                <w:iCs/>
                <w:sz w:val="24"/>
                <w:szCs w:val="24"/>
                <w:lang w:bidi="ru-RU"/>
              </w:rPr>
              <w:t>-  равномерно освещенную сплошную полосу шириной не менее 3 метров по периметру объекта;</w:t>
            </w:r>
          </w:p>
          <w:p w:rsidR="00791C29" w:rsidRPr="005A3925" w:rsidRDefault="00791C29" w:rsidP="00B430B2">
            <w:pPr>
              <w:pStyle w:val="a5"/>
              <w:tabs>
                <w:tab w:val="left" w:pos="1701"/>
              </w:tabs>
              <w:ind w:left="0"/>
              <w:jc w:val="both"/>
              <w:rPr>
                <w:iCs/>
                <w:sz w:val="24"/>
                <w:szCs w:val="24"/>
                <w:lang w:bidi="ru-RU"/>
              </w:rPr>
            </w:pPr>
            <w:r w:rsidRPr="005A3925">
              <w:rPr>
                <w:sz w:val="24"/>
                <w:szCs w:val="24"/>
              </w:rPr>
              <w:t xml:space="preserve"> </w:t>
            </w:r>
            <w:r w:rsidRPr="005A3925">
              <w:rPr>
                <w:iCs/>
                <w:sz w:val="24"/>
                <w:szCs w:val="24"/>
                <w:lang w:bidi="ru-RU"/>
              </w:rPr>
              <w:t>Светильники наружного охранного освещения должны быть защищены от механических повреждений, иметь рабочий диапазон температур, соответствующий климатической зоне, и обеспечивать световую эффективность не менее 100 люмен/ватт.</w:t>
            </w:r>
          </w:p>
          <w:p w:rsidR="00791C29" w:rsidRPr="005A3925" w:rsidRDefault="00791C29" w:rsidP="00791C29">
            <w:pPr>
              <w:widowControl/>
              <w:ind w:firstLine="680"/>
              <w:jc w:val="both"/>
              <w:rPr>
                <w:iCs/>
                <w:sz w:val="24"/>
                <w:szCs w:val="24"/>
                <w:lang w:bidi="ru-RU"/>
              </w:rPr>
            </w:pPr>
            <w:r w:rsidRPr="005A3925">
              <w:rPr>
                <w:iCs/>
                <w:sz w:val="24"/>
                <w:szCs w:val="24"/>
                <w:lang w:bidi="ru-RU"/>
              </w:rPr>
              <w:t>Конструкции светильников должны иметь класс защиты не ниже IP56.</w:t>
            </w:r>
          </w:p>
          <w:p w:rsidR="00791C29" w:rsidRPr="005A3925" w:rsidRDefault="00791C29" w:rsidP="00791C29">
            <w:pPr>
              <w:widowControl/>
              <w:jc w:val="both"/>
              <w:rPr>
                <w:iCs/>
                <w:sz w:val="24"/>
                <w:szCs w:val="24"/>
                <w:lang w:bidi="ru-RU"/>
              </w:rPr>
            </w:pPr>
            <w:r w:rsidRPr="005A3925">
              <w:rPr>
                <w:iCs/>
                <w:sz w:val="24"/>
                <w:szCs w:val="24"/>
                <w:lang w:bidi="ru-RU"/>
              </w:rPr>
              <w:t xml:space="preserve">         Освещенность мест в помещениях контрольно-пропускных пунктов, где производится проверка пропусков, должна быть не менее 150 люкс.</w:t>
            </w:r>
          </w:p>
          <w:p w:rsidR="00791C29" w:rsidRPr="005A3925" w:rsidRDefault="00791C29" w:rsidP="00791C29">
            <w:pPr>
              <w:widowControl/>
              <w:ind w:firstLine="680"/>
              <w:jc w:val="both"/>
              <w:rPr>
                <w:iCs/>
                <w:sz w:val="24"/>
                <w:szCs w:val="24"/>
                <w:lang w:bidi="ru-RU"/>
              </w:rPr>
            </w:pPr>
            <w:r w:rsidRPr="005A3925">
              <w:rPr>
                <w:iCs/>
                <w:sz w:val="24"/>
                <w:szCs w:val="24"/>
                <w:lang w:bidi="ru-RU"/>
              </w:rPr>
              <w:t>Управление системой освещения должно быть интегрировано в общую схему управления охранной сигнализации объекта.</w:t>
            </w:r>
          </w:p>
          <w:p w:rsidR="00791C29" w:rsidRPr="005A3925" w:rsidRDefault="00791C29" w:rsidP="00791C29">
            <w:pPr>
              <w:widowControl/>
              <w:ind w:firstLine="680"/>
              <w:jc w:val="both"/>
              <w:rPr>
                <w:iCs/>
                <w:sz w:val="24"/>
                <w:szCs w:val="24"/>
                <w:lang w:bidi="ru-RU"/>
              </w:rPr>
            </w:pPr>
            <w:r w:rsidRPr="005A3925">
              <w:rPr>
                <w:iCs/>
                <w:sz w:val="24"/>
                <w:szCs w:val="24"/>
                <w:lang w:bidi="ru-RU"/>
              </w:rPr>
              <w:t xml:space="preserve"> Заземлению подлежат все металлические части электрооборудования, нормально не находящиеся под напряжением.</w:t>
            </w:r>
          </w:p>
          <w:p w:rsidR="00791C29" w:rsidRPr="005A3925" w:rsidRDefault="00791C29" w:rsidP="00791C29">
            <w:pPr>
              <w:widowControl/>
              <w:ind w:firstLine="680"/>
              <w:jc w:val="both"/>
              <w:rPr>
                <w:iCs/>
                <w:sz w:val="24"/>
                <w:szCs w:val="24"/>
                <w:lang w:bidi="ru-RU"/>
              </w:rPr>
            </w:pPr>
            <w:r w:rsidRPr="005A3925">
              <w:rPr>
                <w:iCs/>
                <w:sz w:val="24"/>
                <w:szCs w:val="24"/>
                <w:lang w:bidi="ru-RU"/>
              </w:rPr>
              <w:t>Защита от косвенного прикосновения обеспечить защитным отключением поврежденного участка сети устройствами защиты в сочетании с системой заземления TN-С-S и основной системой уравнивания потенциалов.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Защитное заземление выполнить присоединением корпусов светильников, а также стальных конструкций опор к жиле PE распределительной сети КЛ.</w:t>
            </w:r>
          </w:p>
          <w:p w:rsidR="00791C29" w:rsidRPr="005A3925" w:rsidRDefault="00791C29" w:rsidP="00791C29">
            <w:pPr>
              <w:widowControl/>
              <w:ind w:firstLine="680"/>
              <w:rPr>
                <w:rFonts w:ascii="ISOCPEUR" w:hAnsi="ISOCPEUR" w:cs="Arial"/>
                <w:iCs/>
                <w:sz w:val="24"/>
                <w:szCs w:val="24"/>
                <w:lang w:bidi="ru-RU"/>
              </w:rPr>
            </w:pP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Часть 3. Система кабельных коммуникаций. (СКК2)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Запроектировать прокладку кабельной силовой сети слаботочных систем КТСО: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по периметру объекта – в металлических электротехнических лотках с креплением к столбам устанавливаемого металлического ограждения и в пластиковых гофрированных трубах (размеры лотков, коробов и труб и их необходимую длину установить на стадии проектирования);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по наружным стенам зданий – в пластиковых гофрированных трубах;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в коридорах и помещениях зданий в пластиковых гофрированных трубах (за подвесным потолком) или электротехнических пластиковых коробах, без нарушения интерьера.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по внутриплощадочной территории объекта кабельную распределительную сеть проектировать в земле в трубах ПНД с применением кабельных колодцев или если не применима прокладка в земле -  воздушным способом.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При выполнении закладных труб в бетоне обеспечить уклоны и др. меры, препятствующие скапливанию воды внутри труб.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При проходе </w:t>
            </w:r>
            <w:proofErr w:type="spellStart"/>
            <w:r w:rsidRPr="005A3925">
              <w:rPr>
                <w:sz w:val="24"/>
                <w:szCs w:val="24"/>
              </w:rPr>
              <w:t>кабелепроводами</w:t>
            </w:r>
            <w:proofErr w:type="spellEnd"/>
            <w:r w:rsidRPr="005A3925">
              <w:rPr>
                <w:sz w:val="24"/>
                <w:szCs w:val="24"/>
              </w:rPr>
              <w:t xml:space="preserve"> через наружные стены </w:t>
            </w:r>
            <w:r w:rsidRPr="005A3925">
              <w:rPr>
                <w:sz w:val="24"/>
                <w:szCs w:val="24"/>
              </w:rPr>
              <w:lastRenderedPageBreak/>
              <w:t>зданий обеспечить уклон не менее 15 град. в сторону «уличной» плоскости стены.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Все металлические элементы крепежа должны быть оцинкованы или выполняться их нержавеющей стали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Применить в месте установки технических средств охраны и на кабельных колодцах вне контролируемых зон распределительные коробки и боксы (IP66) с </w:t>
            </w:r>
            <w:proofErr w:type="spellStart"/>
            <w:r w:rsidRPr="005A3925">
              <w:rPr>
                <w:sz w:val="24"/>
                <w:szCs w:val="24"/>
              </w:rPr>
              <w:t>клемными</w:t>
            </w:r>
            <w:proofErr w:type="spellEnd"/>
            <w:r w:rsidRPr="005A3925">
              <w:rPr>
                <w:sz w:val="24"/>
                <w:szCs w:val="24"/>
              </w:rPr>
              <w:t xml:space="preserve"> контактами для обеспечения подачи сигнала в охранную сигнализацию в момент вскрытия.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В проекте не применять прокладку силовых электрических сетей совместно со слаботочными линиями КТСО. Запроектировать заземление металлических нетоковедущих частей электротехнических лотков и металлических шкафов. Защитное заземление технических средств КТСО, электротехнических лотков и металлических шкафов должно соответствовать требованиям ПУЭ, СНиП 3.05.06-85, РД 78.145-93 (пособия к нему) и технической документации на изделия.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</w:p>
        </w:tc>
      </w:tr>
      <w:tr w:rsidR="005A3925" w:rsidRPr="005A3925" w:rsidTr="00EB1901">
        <w:trPr>
          <w:trHeight w:val="222"/>
        </w:trPr>
        <w:tc>
          <w:tcPr>
            <w:tcW w:w="9746" w:type="dxa"/>
            <w:gridSpan w:val="3"/>
          </w:tcPr>
          <w:p w:rsidR="00791C29" w:rsidRPr="005A3925" w:rsidRDefault="009C6D0A" w:rsidP="009C6D0A">
            <w:pPr>
              <w:pStyle w:val="a5"/>
              <w:spacing w:before="240" w:after="240"/>
              <w:rPr>
                <w:b/>
                <w:sz w:val="28"/>
                <w:szCs w:val="28"/>
              </w:rPr>
            </w:pPr>
            <w:r w:rsidRPr="005A3925">
              <w:rPr>
                <w:b/>
                <w:sz w:val="28"/>
                <w:szCs w:val="28"/>
              </w:rPr>
              <w:lastRenderedPageBreak/>
              <w:t xml:space="preserve">2.3. </w:t>
            </w:r>
            <w:r w:rsidR="00791C29" w:rsidRPr="005A3925">
              <w:rPr>
                <w:b/>
                <w:sz w:val="28"/>
                <w:szCs w:val="28"/>
              </w:rPr>
              <w:t xml:space="preserve">Инженерно-техническая </w:t>
            </w:r>
            <w:proofErr w:type="spellStart"/>
            <w:r w:rsidR="00791C29" w:rsidRPr="005A3925">
              <w:rPr>
                <w:b/>
                <w:sz w:val="28"/>
                <w:szCs w:val="28"/>
              </w:rPr>
              <w:t>укреплённость</w:t>
            </w:r>
            <w:proofErr w:type="spellEnd"/>
            <w:r w:rsidR="00791C29" w:rsidRPr="005A3925">
              <w:rPr>
                <w:b/>
                <w:sz w:val="28"/>
                <w:szCs w:val="28"/>
              </w:rPr>
              <w:t xml:space="preserve"> (Инженерно-технические средства защиты)</w:t>
            </w:r>
          </w:p>
        </w:tc>
      </w:tr>
      <w:tr w:rsidR="005A3925" w:rsidRPr="005A3925" w:rsidTr="00BF0D99">
        <w:trPr>
          <w:trHeight w:val="254"/>
        </w:trPr>
        <w:tc>
          <w:tcPr>
            <w:tcW w:w="958" w:type="dxa"/>
          </w:tcPr>
          <w:p w:rsidR="00791C29" w:rsidRPr="005A3925" w:rsidRDefault="00791C29" w:rsidP="00791C29">
            <w:pPr>
              <w:pStyle w:val="a5"/>
              <w:spacing w:before="240" w:after="240"/>
              <w:ind w:left="1288"/>
              <w:rPr>
                <w:b/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2.2.1</w:t>
            </w:r>
          </w:p>
        </w:tc>
        <w:tc>
          <w:tcPr>
            <w:tcW w:w="2436" w:type="dxa"/>
          </w:tcPr>
          <w:p w:rsidR="00791C29" w:rsidRPr="005A3925" w:rsidRDefault="00791C29" w:rsidP="00791C29">
            <w:pPr>
              <w:spacing w:before="240" w:after="24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Общие требования</w:t>
            </w:r>
          </w:p>
        </w:tc>
        <w:tc>
          <w:tcPr>
            <w:tcW w:w="6352" w:type="dxa"/>
          </w:tcPr>
          <w:p w:rsidR="00791C29" w:rsidRPr="005A3925" w:rsidRDefault="00791C29" w:rsidP="009B3A01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В настоящем разделе задания описываются требования к</w:t>
            </w:r>
            <w:r w:rsidR="00A47560" w:rsidRPr="005A3925">
              <w:rPr>
                <w:sz w:val="24"/>
                <w:szCs w:val="24"/>
              </w:rPr>
              <w:t xml:space="preserve"> средствам физического ограничения несанкционированному вторжению с помощью механических строительных средств и специальных </w:t>
            </w:r>
            <w:r w:rsidR="009B3A01" w:rsidRPr="005A3925">
              <w:rPr>
                <w:sz w:val="24"/>
                <w:szCs w:val="24"/>
              </w:rPr>
              <w:t>устройств.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Настоящий раздел должен быть разработан на основании:</w:t>
            </w:r>
          </w:p>
          <w:p w:rsidR="00791C29" w:rsidRPr="005A3925" w:rsidRDefault="00791C29" w:rsidP="00791C29">
            <w:pPr>
              <w:widowControl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архитектурно-планировочных чертежей;</w:t>
            </w:r>
          </w:p>
          <w:p w:rsidR="00791C29" w:rsidRPr="005A3925" w:rsidRDefault="00791C29" w:rsidP="00791C29">
            <w:pPr>
              <w:widowControl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требований соответствующих нормативных документов.</w:t>
            </w:r>
          </w:p>
          <w:p w:rsidR="00791C29" w:rsidRPr="005A3925" w:rsidRDefault="00791C29" w:rsidP="00791C29">
            <w:pPr>
              <w:pStyle w:val="a5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изысканий, проведенных Подрядчиком.</w:t>
            </w:r>
          </w:p>
          <w:p w:rsidR="00791C29" w:rsidRPr="005A3925" w:rsidRDefault="00791C29" w:rsidP="00791C29">
            <w:pPr>
              <w:widowControl/>
              <w:ind w:left="360"/>
              <w:rPr>
                <w:sz w:val="24"/>
                <w:szCs w:val="24"/>
              </w:rPr>
            </w:pPr>
          </w:p>
          <w:p w:rsidR="00791C29" w:rsidRPr="005A3925" w:rsidRDefault="00791C29" w:rsidP="00791C29">
            <w:pPr>
              <w:ind w:firstLine="360"/>
              <w:jc w:val="both"/>
              <w:rPr>
                <w:bCs/>
              </w:rPr>
            </w:pPr>
            <w:r w:rsidRPr="005A3925">
              <w:rPr>
                <w:sz w:val="24"/>
                <w:szCs w:val="24"/>
              </w:rPr>
              <w:t>Спецификация</w:t>
            </w:r>
            <w:r w:rsidRPr="005A3925">
              <w:rPr>
                <w:bCs/>
                <w:sz w:val="24"/>
                <w:szCs w:val="24"/>
              </w:rPr>
              <w:t xml:space="preserve"> проекта должна быть сегментирована по зданиям, оборудованию и материалам</w:t>
            </w:r>
            <w:r w:rsidRPr="005A3925">
              <w:rPr>
                <w:bCs/>
              </w:rPr>
              <w:t>.</w:t>
            </w:r>
          </w:p>
          <w:p w:rsidR="00FC57D8" w:rsidRPr="005A3925" w:rsidRDefault="00FC57D8" w:rsidP="00791C29">
            <w:pPr>
              <w:ind w:firstLine="360"/>
              <w:jc w:val="both"/>
              <w:rPr>
                <w:b/>
                <w:sz w:val="24"/>
                <w:szCs w:val="24"/>
              </w:rPr>
            </w:pPr>
          </w:p>
        </w:tc>
      </w:tr>
      <w:tr w:rsidR="005A3925" w:rsidRPr="005A3925" w:rsidTr="00BF0D99">
        <w:trPr>
          <w:trHeight w:val="1970"/>
        </w:trPr>
        <w:tc>
          <w:tcPr>
            <w:tcW w:w="958" w:type="dxa"/>
          </w:tcPr>
          <w:p w:rsidR="00791C29" w:rsidRPr="005A3925" w:rsidRDefault="00791C29" w:rsidP="00791C29">
            <w:pPr>
              <w:pStyle w:val="a5"/>
              <w:spacing w:before="240" w:after="240"/>
              <w:ind w:left="1288"/>
              <w:rPr>
                <w:b/>
                <w:sz w:val="24"/>
                <w:szCs w:val="24"/>
              </w:rPr>
            </w:pPr>
          </w:p>
        </w:tc>
        <w:tc>
          <w:tcPr>
            <w:tcW w:w="2436" w:type="dxa"/>
          </w:tcPr>
          <w:p w:rsidR="00791C29" w:rsidRPr="005A3925" w:rsidRDefault="00791C29" w:rsidP="00A47560">
            <w:pPr>
              <w:spacing w:before="240" w:after="240"/>
              <w:rPr>
                <w:b/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Технические требования</w:t>
            </w:r>
            <w:r w:rsidR="00A47560" w:rsidRPr="005A3925">
              <w:rPr>
                <w:sz w:val="24"/>
                <w:szCs w:val="24"/>
              </w:rPr>
              <w:t>.</w:t>
            </w:r>
            <w:r w:rsidRPr="005A39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52" w:type="dxa"/>
          </w:tcPr>
          <w:p w:rsidR="00445A5E" w:rsidRPr="005A3925" w:rsidRDefault="00445A5E" w:rsidP="00B708F0">
            <w:pPr>
              <w:pStyle w:val="Default"/>
              <w:ind w:firstLine="599"/>
              <w:jc w:val="both"/>
              <w:rPr>
                <w:color w:val="auto"/>
              </w:rPr>
            </w:pPr>
            <w:r w:rsidRPr="005A3925">
              <w:rPr>
                <w:rStyle w:val="af"/>
                <w:color w:val="auto"/>
                <w:sz w:val="24"/>
                <w:szCs w:val="24"/>
              </w:rPr>
              <w:t xml:space="preserve">Произвести замену основного ограждения на сетчатое с </w:t>
            </w:r>
            <w:r w:rsidRPr="005A3925">
              <w:rPr>
                <w:color w:val="auto"/>
              </w:rPr>
              <w:t xml:space="preserve">унифицированными сварными секциями с прутками диаметром не менее 5 миллиметров, имеющими антикоррозионную защиту (полимер, хромирование, оцинкование и др.). Расстояние между прутками должно составлять не более 15 сантиметров. Верхнее дополнительное ограждение выполнить как </w:t>
            </w:r>
            <w:proofErr w:type="spellStart"/>
            <w:r w:rsidRPr="005A3925">
              <w:rPr>
                <w:color w:val="auto"/>
              </w:rPr>
              <w:t>противоперелазный</w:t>
            </w:r>
            <w:proofErr w:type="spellEnd"/>
            <w:r w:rsidRPr="005A3925">
              <w:rPr>
                <w:color w:val="auto"/>
              </w:rPr>
              <w:t xml:space="preserve"> козырек на основе спиральной или плоской армированной колючей ленты типа </w:t>
            </w:r>
            <w:proofErr w:type="gramStart"/>
            <w:r w:rsidRPr="005A3925">
              <w:rPr>
                <w:color w:val="auto"/>
              </w:rPr>
              <w:t>Егоза  диаметром</w:t>
            </w:r>
            <w:proofErr w:type="gramEnd"/>
            <w:r w:rsidRPr="005A3925">
              <w:rPr>
                <w:color w:val="auto"/>
              </w:rPr>
              <w:t xml:space="preserve"> не менее 0,5 метра. </w:t>
            </w:r>
          </w:p>
          <w:p w:rsidR="00445A5E" w:rsidRPr="005A3925" w:rsidRDefault="00445A5E" w:rsidP="00445A5E">
            <w:pPr>
              <w:pStyle w:val="Default"/>
              <w:jc w:val="both"/>
              <w:rPr>
                <w:color w:val="auto"/>
              </w:rPr>
            </w:pPr>
            <w:r w:rsidRPr="005A3925">
              <w:rPr>
                <w:color w:val="auto"/>
              </w:rPr>
              <w:t xml:space="preserve">      Суммарная высота основного ограждения с учетом дополнительного ограждения по периметру объекта должна составлять не менее 2,5 метра.</w:t>
            </w:r>
          </w:p>
          <w:p w:rsidR="00445A5E" w:rsidRPr="005A3925" w:rsidRDefault="00445A5E" w:rsidP="00445A5E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5A3925">
              <w:rPr>
                <w:rStyle w:val="af"/>
                <w:rFonts w:eastAsiaTheme="minorHAnsi"/>
                <w:sz w:val="24"/>
                <w:szCs w:val="24"/>
              </w:rPr>
              <w:t xml:space="preserve">В качестве основания для ограждения </w:t>
            </w:r>
            <w:r w:rsidRPr="005A3925">
              <w:rPr>
                <w:rStyle w:val="af"/>
                <w:rFonts w:eastAsiaTheme="minorHAnsi"/>
                <w:sz w:val="24"/>
                <w:szCs w:val="24"/>
              </w:rPr>
              <w:lastRenderedPageBreak/>
              <w:t>запроектировать горизонтальный, сваренный по всему периметру, каркас из толстостенной трубы с поперечными упорами.</w:t>
            </w:r>
          </w:p>
          <w:p w:rsidR="00791C29" w:rsidRPr="005A3925" w:rsidRDefault="0056531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5A3925">
              <w:rPr>
                <w:rStyle w:val="af"/>
                <w:rFonts w:eastAsiaTheme="minorHAnsi"/>
                <w:sz w:val="24"/>
                <w:szCs w:val="24"/>
              </w:rPr>
              <w:t>Въезд</w:t>
            </w:r>
            <w:r w:rsidR="00520666" w:rsidRPr="005A3925">
              <w:rPr>
                <w:rStyle w:val="af"/>
                <w:rFonts w:eastAsiaTheme="minorHAnsi"/>
                <w:sz w:val="24"/>
                <w:szCs w:val="24"/>
              </w:rPr>
              <w:t xml:space="preserve"> №1</w:t>
            </w:r>
            <w:r w:rsidRPr="005A3925">
              <w:rPr>
                <w:rStyle w:val="af"/>
                <w:rFonts w:eastAsiaTheme="minorHAnsi"/>
                <w:sz w:val="24"/>
                <w:szCs w:val="24"/>
              </w:rPr>
              <w:t xml:space="preserve"> </w:t>
            </w:r>
            <w:r w:rsidR="002047FC" w:rsidRPr="005A3925">
              <w:rPr>
                <w:rStyle w:val="af"/>
                <w:rFonts w:eastAsiaTheme="minorHAnsi"/>
                <w:sz w:val="24"/>
                <w:szCs w:val="24"/>
              </w:rPr>
              <w:t xml:space="preserve">необходимо оборудовать откатными </w:t>
            </w:r>
            <w:r w:rsidR="00791C29" w:rsidRPr="005A3925">
              <w:rPr>
                <w:rStyle w:val="af"/>
                <w:rFonts w:eastAsiaTheme="minorHAnsi"/>
                <w:sz w:val="24"/>
                <w:szCs w:val="24"/>
              </w:rPr>
              <w:t>автоматическими воротами</w:t>
            </w:r>
            <w:r w:rsidR="00F82DA7" w:rsidRPr="005A3925">
              <w:rPr>
                <w:rStyle w:val="af"/>
                <w:rFonts w:eastAsiaTheme="minorHAnsi"/>
                <w:sz w:val="24"/>
                <w:szCs w:val="24"/>
              </w:rPr>
              <w:t xml:space="preserve"> на прокатной балке</w:t>
            </w:r>
            <w:r w:rsidR="00520666" w:rsidRPr="005A3925">
              <w:rPr>
                <w:rStyle w:val="af"/>
                <w:rFonts w:eastAsiaTheme="minorHAnsi"/>
                <w:sz w:val="24"/>
                <w:szCs w:val="24"/>
              </w:rPr>
              <w:t xml:space="preserve"> и автоматическим шлагбаумом</w:t>
            </w:r>
            <w:r w:rsidR="00791C29" w:rsidRPr="005A3925">
              <w:rPr>
                <w:rStyle w:val="af"/>
                <w:rFonts w:eastAsiaTheme="minorHAnsi"/>
                <w:sz w:val="24"/>
                <w:szCs w:val="24"/>
              </w:rPr>
              <w:t xml:space="preserve">. </w:t>
            </w:r>
          </w:p>
          <w:p w:rsidR="00520666" w:rsidRPr="005A3925" w:rsidRDefault="00520666" w:rsidP="00520666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5A3925">
              <w:rPr>
                <w:rStyle w:val="af"/>
                <w:rFonts w:eastAsiaTheme="minorHAnsi"/>
                <w:sz w:val="24"/>
                <w:szCs w:val="24"/>
              </w:rPr>
              <w:t xml:space="preserve">Въезд №2 необходимо оборудовать откатными автоматическими воротами на прокатной балке. </w:t>
            </w:r>
          </w:p>
          <w:p w:rsidR="00F82DA7" w:rsidRPr="005A3925" w:rsidRDefault="0056531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5A3925">
              <w:rPr>
                <w:rStyle w:val="af"/>
                <w:rFonts w:eastAsiaTheme="minorHAnsi"/>
                <w:sz w:val="24"/>
                <w:szCs w:val="24"/>
              </w:rPr>
              <w:t>В ограждении возле въезда</w:t>
            </w:r>
            <w:r w:rsidR="00F82DA7" w:rsidRPr="005A3925">
              <w:rPr>
                <w:rStyle w:val="af"/>
                <w:rFonts w:eastAsiaTheme="minorHAnsi"/>
                <w:sz w:val="24"/>
                <w:szCs w:val="24"/>
              </w:rPr>
              <w:t xml:space="preserve"> </w:t>
            </w:r>
            <w:r w:rsidR="00520666" w:rsidRPr="005A3925">
              <w:rPr>
                <w:rStyle w:val="af"/>
                <w:rFonts w:eastAsiaTheme="minorHAnsi"/>
                <w:sz w:val="24"/>
                <w:szCs w:val="24"/>
              </w:rPr>
              <w:t xml:space="preserve">№1 </w:t>
            </w:r>
            <w:r w:rsidR="00F82DA7" w:rsidRPr="005A3925">
              <w:rPr>
                <w:rStyle w:val="af"/>
                <w:rFonts w:eastAsiaTheme="minorHAnsi"/>
                <w:sz w:val="24"/>
                <w:szCs w:val="24"/>
              </w:rPr>
              <w:t>предусмотреть калитку с антивандальными свойствами и встроенным электромагнитным замком.</w:t>
            </w:r>
          </w:p>
          <w:p w:rsidR="000E2435" w:rsidRPr="005A3925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5A3925">
              <w:rPr>
                <w:rStyle w:val="af"/>
                <w:rFonts w:eastAsiaTheme="minorHAnsi"/>
                <w:sz w:val="24"/>
                <w:szCs w:val="24"/>
              </w:rPr>
              <w:t>Запроектировать</w:t>
            </w:r>
            <w:r w:rsidR="006141E1" w:rsidRPr="005A3925">
              <w:rPr>
                <w:rStyle w:val="af"/>
                <w:rFonts w:eastAsiaTheme="minorHAnsi"/>
                <w:sz w:val="24"/>
                <w:szCs w:val="24"/>
              </w:rPr>
              <w:t xml:space="preserve"> управление </w:t>
            </w:r>
            <w:r w:rsidR="00520666" w:rsidRPr="005A3925">
              <w:rPr>
                <w:rStyle w:val="af"/>
                <w:rFonts w:eastAsiaTheme="minorHAnsi"/>
                <w:sz w:val="24"/>
                <w:szCs w:val="24"/>
              </w:rPr>
              <w:t xml:space="preserve">всеми </w:t>
            </w:r>
            <w:r w:rsidR="006141E1" w:rsidRPr="005A3925">
              <w:rPr>
                <w:rStyle w:val="af"/>
                <w:rFonts w:eastAsiaTheme="minorHAnsi"/>
                <w:sz w:val="24"/>
                <w:szCs w:val="24"/>
              </w:rPr>
              <w:t>откатными воротами</w:t>
            </w:r>
            <w:r w:rsidR="00A433A8" w:rsidRPr="005A3925">
              <w:rPr>
                <w:rStyle w:val="af"/>
                <w:rFonts w:eastAsiaTheme="minorHAnsi"/>
                <w:sz w:val="24"/>
                <w:szCs w:val="24"/>
              </w:rPr>
              <w:t xml:space="preserve"> </w:t>
            </w:r>
            <w:r w:rsidR="00520666" w:rsidRPr="005A3925">
              <w:rPr>
                <w:rStyle w:val="af"/>
                <w:rFonts w:eastAsiaTheme="minorHAnsi"/>
                <w:sz w:val="24"/>
                <w:szCs w:val="24"/>
              </w:rPr>
              <w:t xml:space="preserve">и шлагбаумом </w:t>
            </w:r>
            <w:r w:rsidR="00A433A8" w:rsidRPr="005A3925">
              <w:rPr>
                <w:rStyle w:val="af"/>
                <w:rFonts w:eastAsiaTheme="minorHAnsi"/>
                <w:sz w:val="24"/>
                <w:szCs w:val="24"/>
              </w:rPr>
              <w:t xml:space="preserve">дистанционно </w:t>
            </w:r>
            <w:r w:rsidR="00565319" w:rsidRPr="005A3925">
              <w:rPr>
                <w:rStyle w:val="af"/>
                <w:rFonts w:eastAsiaTheme="minorHAnsi"/>
                <w:sz w:val="24"/>
                <w:szCs w:val="24"/>
              </w:rPr>
              <w:t>охранником</w:t>
            </w:r>
            <w:r w:rsidR="00A433A8" w:rsidRPr="005A3925">
              <w:rPr>
                <w:rStyle w:val="af"/>
                <w:rFonts w:eastAsiaTheme="minorHAnsi"/>
                <w:sz w:val="24"/>
                <w:szCs w:val="24"/>
              </w:rPr>
              <w:t xml:space="preserve"> </w:t>
            </w:r>
            <w:r w:rsidR="00520666" w:rsidRPr="005A3925">
              <w:rPr>
                <w:rStyle w:val="af"/>
                <w:rFonts w:eastAsiaTheme="minorHAnsi"/>
                <w:sz w:val="24"/>
                <w:szCs w:val="24"/>
              </w:rPr>
              <w:t>участка</w:t>
            </w:r>
            <w:r w:rsidRPr="005A3925">
              <w:rPr>
                <w:rStyle w:val="af"/>
                <w:rFonts w:eastAsiaTheme="minorHAnsi"/>
                <w:sz w:val="24"/>
                <w:szCs w:val="24"/>
              </w:rPr>
              <w:t xml:space="preserve"> с помощью пульта управления</w:t>
            </w:r>
            <w:r w:rsidR="00A433A8" w:rsidRPr="005A3925">
              <w:rPr>
                <w:rStyle w:val="af"/>
                <w:rFonts w:eastAsiaTheme="minorHAnsi"/>
                <w:sz w:val="24"/>
                <w:szCs w:val="24"/>
              </w:rPr>
              <w:t>.</w:t>
            </w:r>
          </w:p>
          <w:p w:rsidR="00791C29" w:rsidRPr="005A3925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5A3925">
              <w:rPr>
                <w:rStyle w:val="af"/>
                <w:rFonts w:eastAsiaTheme="minorHAnsi"/>
                <w:sz w:val="24"/>
                <w:szCs w:val="24"/>
              </w:rPr>
              <w:t>Точные габаритные раз</w:t>
            </w:r>
            <w:r w:rsidR="002047FC" w:rsidRPr="005A3925">
              <w:rPr>
                <w:rStyle w:val="af"/>
                <w:rFonts w:eastAsiaTheme="minorHAnsi"/>
                <w:sz w:val="24"/>
                <w:szCs w:val="24"/>
              </w:rPr>
              <w:t xml:space="preserve">меры и работы по монтажу ворот </w:t>
            </w:r>
            <w:r w:rsidR="00A433A8" w:rsidRPr="005A3925">
              <w:rPr>
                <w:rStyle w:val="af"/>
                <w:rFonts w:eastAsiaTheme="minorHAnsi"/>
                <w:sz w:val="24"/>
                <w:szCs w:val="24"/>
              </w:rPr>
              <w:t xml:space="preserve">и калитки </w:t>
            </w:r>
            <w:r w:rsidRPr="005A3925">
              <w:rPr>
                <w:rStyle w:val="af"/>
                <w:rFonts w:eastAsiaTheme="minorHAnsi"/>
                <w:sz w:val="24"/>
                <w:szCs w:val="24"/>
              </w:rPr>
              <w:t xml:space="preserve">согласовать на стадии проектирования с Заказчиком. </w:t>
            </w:r>
          </w:p>
          <w:p w:rsidR="00791C29" w:rsidRPr="005A3925" w:rsidRDefault="00565319" w:rsidP="00A433A8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5A3925">
              <w:rPr>
                <w:rStyle w:val="af"/>
                <w:rFonts w:eastAsiaTheme="minorHAnsi"/>
                <w:sz w:val="24"/>
                <w:szCs w:val="24"/>
              </w:rPr>
              <w:t>В</w:t>
            </w:r>
            <w:r w:rsidR="00791C29" w:rsidRPr="005A3925">
              <w:rPr>
                <w:rStyle w:val="af"/>
                <w:rFonts w:eastAsiaTheme="minorHAnsi"/>
                <w:sz w:val="24"/>
                <w:szCs w:val="24"/>
              </w:rPr>
              <w:t xml:space="preserve">орота </w:t>
            </w:r>
            <w:r w:rsidR="00E86E1A" w:rsidRPr="005A3925">
              <w:rPr>
                <w:rStyle w:val="af"/>
                <w:rFonts w:eastAsiaTheme="minorHAnsi"/>
                <w:sz w:val="24"/>
                <w:szCs w:val="24"/>
              </w:rPr>
              <w:t xml:space="preserve">и шлагбаум </w:t>
            </w:r>
            <w:r w:rsidR="00791C29" w:rsidRPr="005A3925">
              <w:rPr>
                <w:rStyle w:val="af"/>
                <w:rFonts w:eastAsiaTheme="minorHAnsi"/>
                <w:sz w:val="24"/>
                <w:szCs w:val="24"/>
              </w:rPr>
              <w:t>должны быть оборудованы системами обнаружения ТС в их рабочей зоне, для исключения возможности повреждения ТС их движущимися элементами.</w:t>
            </w:r>
          </w:p>
        </w:tc>
      </w:tr>
      <w:tr w:rsidR="005A3925" w:rsidRPr="005A3925" w:rsidTr="006418E9">
        <w:trPr>
          <w:trHeight w:val="1036"/>
        </w:trPr>
        <w:tc>
          <w:tcPr>
            <w:tcW w:w="9746" w:type="dxa"/>
            <w:gridSpan w:val="3"/>
          </w:tcPr>
          <w:p w:rsidR="007E5A27" w:rsidRPr="005A3925" w:rsidRDefault="006418E9" w:rsidP="006418E9">
            <w:pPr>
              <w:pStyle w:val="a5"/>
              <w:spacing w:before="240" w:after="240"/>
              <w:ind w:left="1288"/>
              <w:rPr>
                <w:rStyle w:val="af"/>
                <w:sz w:val="24"/>
                <w:szCs w:val="24"/>
              </w:rPr>
            </w:pPr>
            <w:proofErr w:type="gramStart"/>
            <w:r w:rsidRPr="005A3925">
              <w:rPr>
                <w:b/>
                <w:sz w:val="28"/>
                <w:szCs w:val="28"/>
              </w:rPr>
              <w:lastRenderedPageBreak/>
              <w:t>2.4  Вентиляция</w:t>
            </w:r>
            <w:proofErr w:type="gramEnd"/>
            <w:r w:rsidRPr="005A3925">
              <w:rPr>
                <w:b/>
                <w:sz w:val="28"/>
                <w:szCs w:val="28"/>
              </w:rPr>
              <w:t xml:space="preserve"> и кондиционирование воздуха в помещениях ПЦН (</w:t>
            </w:r>
            <w:proofErr w:type="spellStart"/>
            <w:r w:rsidRPr="005A3925">
              <w:rPr>
                <w:b/>
                <w:sz w:val="28"/>
                <w:szCs w:val="28"/>
              </w:rPr>
              <w:t>ВиК</w:t>
            </w:r>
            <w:proofErr w:type="spellEnd"/>
            <w:r w:rsidRPr="005A3925">
              <w:rPr>
                <w:b/>
                <w:sz w:val="28"/>
                <w:szCs w:val="28"/>
              </w:rPr>
              <w:t>)</w:t>
            </w:r>
          </w:p>
        </w:tc>
      </w:tr>
      <w:tr w:rsidR="005A3925" w:rsidRPr="005A3925" w:rsidTr="00BF0D99">
        <w:trPr>
          <w:trHeight w:val="1970"/>
        </w:trPr>
        <w:tc>
          <w:tcPr>
            <w:tcW w:w="958" w:type="dxa"/>
          </w:tcPr>
          <w:p w:rsidR="007E5A27" w:rsidRPr="005A3925" w:rsidRDefault="007E5A27" w:rsidP="00791C29">
            <w:pPr>
              <w:pStyle w:val="a5"/>
              <w:spacing w:before="240" w:after="240"/>
              <w:ind w:left="1288"/>
              <w:rPr>
                <w:b/>
                <w:sz w:val="24"/>
                <w:szCs w:val="24"/>
              </w:rPr>
            </w:pPr>
          </w:p>
        </w:tc>
        <w:tc>
          <w:tcPr>
            <w:tcW w:w="2436" w:type="dxa"/>
          </w:tcPr>
          <w:p w:rsidR="007E5A27" w:rsidRPr="005A3925" w:rsidRDefault="006418E9" w:rsidP="00A47560">
            <w:pPr>
              <w:spacing w:before="240" w:after="240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Общие требования.</w:t>
            </w:r>
          </w:p>
        </w:tc>
        <w:tc>
          <w:tcPr>
            <w:tcW w:w="6352" w:type="dxa"/>
          </w:tcPr>
          <w:p w:rsidR="006418E9" w:rsidRPr="005A3925" w:rsidRDefault="006418E9" w:rsidP="006418E9">
            <w:pPr>
              <w:pStyle w:val="Default"/>
              <w:ind w:firstLine="458"/>
              <w:jc w:val="both"/>
              <w:rPr>
                <w:rStyle w:val="af"/>
                <w:color w:val="auto"/>
                <w:sz w:val="24"/>
                <w:szCs w:val="24"/>
              </w:rPr>
            </w:pPr>
            <w:r w:rsidRPr="005A3925">
              <w:rPr>
                <w:rStyle w:val="af"/>
                <w:color w:val="auto"/>
                <w:sz w:val="24"/>
                <w:szCs w:val="24"/>
              </w:rPr>
              <w:t xml:space="preserve">Для создания в помещениях ПЦН воздушной среды, удовлетворяющей установленным ГОСТ 12.1.005-88, СанПиН 2.2.4.548-96 гигиеническим нормам и технологическим требованиям, запроектировать приточно-вытяжные системы </w:t>
            </w:r>
            <w:proofErr w:type="spellStart"/>
            <w:r w:rsidRPr="005A3925">
              <w:rPr>
                <w:rStyle w:val="af"/>
                <w:color w:val="auto"/>
                <w:sz w:val="24"/>
                <w:szCs w:val="24"/>
              </w:rPr>
              <w:t>общеобменной</w:t>
            </w:r>
            <w:proofErr w:type="spellEnd"/>
            <w:r w:rsidRPr="005A3925">
              <w:rPr>
                <w:rStyle w:val="af"/>
                <w:color w:val="auto"/>
                <w:sz w:val="24"/>
                <w:szCs w:val="24"/>
              </w:rPr>
              <w:t xml:space="preserve"> вентиляции и системы местной вытяжной вентиляции.</w:t>
            </w:r>
          </w:p>
          <w:p w:rsidR="006418E9" w:rsidRPr="005A3925" w:rsidRDefault="006418E9" w:rsidP="006418E9">
            <w:pPr>
              <w:pStyle w:val="Default"/>
              <w:ind w:firstLine="458"/>
              <w:jc w:val="both"/>
              <w:rPr>
                <w:rStyle w:val="af"/>
                <w:color w:val="auto"/>
                <w:sz w:val="24"/>
                <w:szCs w:val="24"/>
              </w:rPr>
            </w:pPr>
            <w:r w:rsidRPr="005A3925">
              <w:rPr>
                <w:rStyle w:val="af"/>
                <w:color w:val="auto"/>
                <w:sz w:val="24"/>
                <w:szCs w:val="24"/>
              </w:rPr>
              <w:t>Для снятия избыточных теплопритоков от оборудования в помещениях серверных, комнат операторов ПЦН и аппаратных комнатах необходимо предусмотреть установку системы кондиционирования. Разрабатываемая система предназначена для обеспечения необходимых температурных параметров в помещениях и выполняет решение следующих задач:</w:t>
            </w:r>
          </w:p>
          <w:p w:rsidR="006418E9" w:rsidRPr="005A3925" w:rsidRDefault="006418E9" w:rsidP="006418E9">
            <w:pPr>
              <w:pStyle w:val="Default"/>
              <w:ind w:firstLine="458"/>
              <w:jc w:val="both"/>
              <w:rPr>
                <w:rStyle w:val="af"/>
                <w:color w:val="auto"/>
                <w:sz w:val="24"/>
                <w:szCs w:val="24"/>
              </w:rPr>
            </w:pPr>
            <w:r w:rsidRPr="005A3925">
              <w:rPr>
                <w:rStyle w:val="af"/>
                <w:color w:val="auto"/>
                <w:sz w:val="24"/>
                <w:szCs w:val="24"/>
              </w:rPr>
              <w:t>-поддержание температуры в помещениях серверной в пределах от +18 °C до +22°C при относительной влажности от 20% до 70%;</w:t>
            </w:r>
          </w:p>
          <w:p w:rsidR="006418E9" w:rsidRPr="005A3925" w:rsidRDefault="006418E9" w:rsidP="006418E9">
            <w:pPr>
              <w:pStyle w:val="Default"/>
              <w:ind w:firstLine="458"/>
              <w:jc w:val="both"/>
              <w:rPr>
                <w:rStyle w:val="af"/>
                <w:color w:val="auto"/>
                <w:sz w:val="24"/>
                <w:szCs w:val="24"/>
              </w:rPr>
            </w:pPr>
            <w:r w:rsidRPr="005A3925">
              <w:rPr>
                <w:rStyle w:val="af"/>
                <w:color w:val="auto"/>
                <w:sz w:val="24"/>
                <w:szCs w:val="24"/>
              </w:rPr>
              <w:t>-обеспечение работоспособности системы при температурах наружного воздуха от -61°С до +37°С;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-круглосуточной режим работы с учетом проведения регламентного технического обслуживания;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-работу оборудования системы в автоматическом или ручном режимах;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-конструктивную, информационную и эксплуатационную совместимость, не нарушающую работоспособность комплекса КТСО;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-равномерную выработку ресурсов кондиционеров системы;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lastRenderedPageBreak/>
              <w:t>-отключение оборудования системы при возникновении пожара в помещении;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сигнализацию об аварийном состоянии системы на круглосуточном посту охраны;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-возможность вывода информации о состоянии системы на внешнюю систему мониторинга.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В состав системы должны входить: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- внутренние и наружные блоки системы;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- пульты управления;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- электрощиты силовые;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фреоновые</w:t>
            </w:r>
            <w:proofErr w:type="spellEnd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 xml:space="preserve"> и дренажные трубопроводы;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- кабельные линии электропитания и связи.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В помещениях с проектируемым кондиционированием воздуха систему отопления оставить существующей.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Мощность на охлаждение и потребляемую электрическая мощность - определить проектом. Расчет мощности систем вентиляции выполнить с учетом площадей соответствующих помещений и мощностей устанавливаемого оборудования КТСО и оборудования узла связи.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 xml:space="preserve">Исходные климатические показатели и расчетные параметры наружного воздуха для проектирования, приняты в соответствии с СП 131.13330.2018 и составляют для г. </w:t>
            </w:r>
            <w:proofErr w:type="spellStart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Кысыл</w:t>
            </w:r>
            <w:proofErr w:type="spellEnd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-Сыр: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Холодный период года: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Вилюйск (близлежащая точка)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для наиболее холодной пятидневки с вероятностью 0,98</w:t>
            </w: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ab/>
              <w:t>-54 °С;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Тёплый период года: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 xml:space="preserve">-Расчетная температура наружного воздуха обеспеченностью 0,95: </w:t>
            </w:r>
            <w:proofErr w:type="spellStart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tн</w:t>
            </w:r>
            <w:proofErr w:type="spellEnd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= +22С°;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 xml:space="preserve">-Расчетная температура наружного воздуха обеспеченностью 0,98: </w:t>
            </w:r>
            <w:proofErr w:type="spellStart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tн</w:t>
            </w:r>
            <w:proofErr w:type="spellEnd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= +27С°;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-Относительная влажность воздуха: 59 %.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Расчетные параметры внутреннего воздуха в летний период года в кондиционируемых помещениях принять в соответствии с требованиями СН 512-78 и ГОСТ 30494-96: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1. для помещения серверной ПЦН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 xml:space="preserve">- температура воздуха в помещениях - 20°±2 °С (не более 25 °С). 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 xml:space="preserve">- относительная влажность воздуха – 20 - 70 % (не более 75 % в холодный период, в теплый для 25 °С - не более 65 %, для 24 °С и ниже - не более 70 %). 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2. для комнат размещения операторов технических средств охраны и аппаратных комнат, совмещенных с комнатой операторов: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 xml:space="preserve">- оптимальная температура воздуха в помещениях отдыха - 20°-22 °С, допустимая - 18°-24 °С 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- оптимальная относительная влажность воздуха – 30 - 45 %, допустимая не более 60;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- оптимальная скорость движения воздуха не более 0,2 м/сек, допустимая 0,3 м/сек.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lastRenderedPageBreak/>
              <w:t xml:space="preserve"> - оптимальная температура воздуха в помещениях поста охраны - 19°-21 °С, допустимая - 18°-20 °С;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hd w:val="clear" w:color="auto" w:fill="FFFFFF"/>
              </w:rPr>
              <w:t>- оптимальная относительная влажность воздуха – 30 -</w:t>
            </w: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45 %, допустимая не более 60;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 xml:space="preserve">- оптимальная скорость движения воздуха не более 0,2 м/сек, допустимая 0,3 м/сек. </w:t>
            </w:r>
          </w:p>
          <w:p w:rsidR="006418E9" w:rsidRPr="005A3925" w:rsidRDefault="006418E9" w:rsidP="006418E9">
            <w:pPr>
              <w:pStyle w:val="Default"/>
              <w:ind w:firstLine="458"/>
              <w:jc w:val="both"/>
              <w:rPr>
                <w:rStyle w:val="af"/>
                <w:color w:val="auto"/>
                <w:sz w:val="24"/>
                <w:szCs w:val="24"/>
              </w:rPr>
            </w:pPr>
            <w:r w:rsidRPr="005A3925">
              <w:rPr>
                <w:rFonts w:eastAsia="Times New Roman"/>
                <w:color w:val="auto"/>
                <w:shd w:val="clear" w:color="auto" w:fill="FFFFFF"/>
              </w:rPr>
              <w:t>Комната размещения операторов технических средств охраны располагается в отдельно выделенном помещении с входной дверью, оборудованной замковым устройством, дистанционно управляемым с рабочего места одного из операторов.</w:t>
            </w:r>
          </w:p>
          <w:p w:rsidR="007E5A27" w:rsidRPr="005A3925" w:rsidRDefault="007E5A27" w:rsidP="006418E9">
            <w:pPr>
              <w:pStyle w:val="Default"/>
              <w:ind w:firstLine="599"/>
              <w:jc w:val="both"/>
              <w:rPr>
                <w:rStyle w:val="af"/>
                <w:color w:val="auto"/>
                <w:sz w:val="24"/>
                <w:szCs w:val="24"/>
              </w:rPr>
            </w:pPr>
          </w:p>
        </w:tc>
      </w:tr>
      <w:tr w:rsidR="005A3925" w:rsidRPr="005A3925" w:rsidTr="00BF0D99">
        <w:trPr>
          <w:trHeight w:val="1970"/>
        </w:trPr>
        <w:tc>
          <w:tcPr>
            <w:tcW w:w="958" w:type="dxa"/>
          </w:tcPr>
          <w:p w:rsidR="007E5A27" w:rsidRPr="005A3925" w:rsidRDefault="007E5A27" w:rsidP="00791C29">
            <w:pPr>
              <w:pStyle w:val="a5"/>
              <w:spacing w:before="240" w:after="240"/>
              <w:ind w:left="1288"/>
              <w:rPr>
                <w:b/>
                <w:sz w:val="24"/>
                <w:szCs w:val="24"/>
              </w:rPr>
            </w:pPr>
          </w:p>
        </w:tc>
        <w:tc>
          <w:tcPr>
            <w:tcW w:w="2436" w:type="dxa"/>
          </w:tcPr>
          <w:p w:rsidR="007E5A27" w:rsidRPr="005A3925" w:rsidRDefault="006418E9" w:rsidP="00A47560">
            <w:pPr>
              <w:spacing w:before="240" w:after="240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Технические </w:t>
            </w:r>
            <w:proofErr w:type="gramStart"/>
            <w:r w:rsidRPr="005A3925">
              <w:rPr>
                <w:sz w:val="24"/>
                <w:szCs w:val="24"/>
              </w:rPr>
              <w:t xml:space="preserve">требования.   </w:t>
            </w:r>
            <w:proofErr w:type="gramEnd"/>
            <w:r w:rsidRPr="005A392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6352" w:type="dxa"/>
          </w:tcPr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-</w:t>
            </w: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ab/>
            </w:r>
            <w:proofErr w:type="spellStart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ВиК</w:t>
            </w:r>
            <w:proofErr w:type="spellEnd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 xml:space="preserve"> серверной комнаты должна быть построена с применением схемы «N+1» (50%- резервирования); 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-</w:t>
            </w: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ab/>
              <w:t xml:space="preserve">Электропитание </w:t>
            </w:r>
            <w:proofErr w:type="spellStart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ВиКС</w:t>
            </w:r>
            <w:proofErr w:type="spellEnd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 xml:space="preserve"> должно осуществляться от системы гарантированного электроснабжения; точки подключения уточнить на этапе </w:t>
            </w:r>
            <w:proofErr w:type="spellStart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предпроектного</w:t>
            </w:r>
            <w:proofErr w:type="spellEnd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 xml:space="preserve"> обследования по согласованию с Заказчиком. Кондиционеры должны подключаться к отдельным защитным автоматическим выключателям во вновь монтируемых щитах. При необходимости предусмотреть прокладку кабелей электропитания до распределительного щита СГЭ. Все магистральные и распределительные кабельные линии, и провода применять медными с двойной изоляцией.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-</w:t>
            </w: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ab/>
            </w:r>
            <w:proofErr w:type="spellStart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ВиК</w:t>
            </w:r>
            <w:proofErr w:type="spellEnd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 xml:space="preserve"> серверной должна обеспечивать автоматическое отключение кондиционеров от электропитания при напряжении в сети, выходящем за пределы плюс, минус 10% от номинала и автоматическое подключение их при восстановлении номинального напряжения;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-</w:t>
            </w: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ab/>
              <w:t xml:space="preserve">в </w:t>
            </w:r>
            <w:proofErr w:type="spellStart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ВиК</w:t>
            </w:r>
            <w:proofErr w:type="spellEnd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 xml:space="preserve"> серверной все кондиционеры должны быть объединены цепями управления для совместной согласованной работы. Резервный кондиционер автоматически включается в работу в случае отказа рабочего или одного из рабочих кондиционеров, либо при исправных рабочих кондиционерах при температуре в обслуживаемом помещении выше максимально допустимой;</w:t>
            </w:r>
          </w:p>
          <w:p w:rsidR="006418E9" w:rsidRPr="005A3925" w:rsidRDefault="006418E9" w:rsidP="006418E9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-</w:t>
            </w: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ab/>
            </w:r>
            <w:proofErr w:type="spellStart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ВиК</w:t>
            </w:r>
            <w:proofErr w:type="spellEnd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 xml:space="preserve"> серверной должна быть оснащена модулем автоматического регулирования, с помощью которого обеспечивается равномерная выработка ресурса установленных кондиционеров;</w:t>
            </w:r>
          </w:p>
          <w:p w:rsidR="00E96BB4" w:rsidRPr="005A3925" w:rsidRDefault="00E96BB4" w:rsidP="00E96BB4">
            <w:pPr>
              <w:tabs>
                <w:tab w:val="left" w:pos="1701"/>
              </w:tabs>
              <w:ind w:firstLine="595"/>
              <w:contextualSpacing/>
              <w:jc w:val="both"/>
              <w:rPr>
                <w:sz w:val="24"/>
                <w:szCs w:val="24"/>
                <w:shd w:val="clear" w:color="auto" w:fill="FFFFFF"/>
              </w:rPr>
            </w:pPr>
            <w:r w:rsidRPr="005A3925">
              <w:rPr>
                <w:sz w:val="24"/>
                <w:szCs w:val="24"/>
                <w:shd w:val="clear" w:color="auto" w:fill="FFFFFF"/>
              </w:rPr>
              <w:t>-для возможности интеграции системы</w:t>
            </w:r>
          </w:p>
          <w:p w:rsidR="00E96BB4" w:rsidRPr="005A3925" w:rsidRDefault="00E96BB4" w:rsidP="00E96BB4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кондиционирования воздуха в систему мониторинга и управления, необходимо предусмотреть установку адаптеров (</w:t>
            </w:r>
            <w:proofErr w:type="spellStart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В</w:t>
            </w:r>
            <w:proofErr w:type="gramStart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ACnet</w:t>
            </w:r>
            <w:proofErr w:type="spellEnd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 xml:space="preserve">;  </w:t>
            </w:r>
            <w:proofErr w:type="spellStart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Mod</w:t>
            </w:r>
            <w:proofErr w:type="gramEnd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Бus</w:t>
            </w:r>
            <w:proofErr w:type="spellEnd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 xml:space="preserve">;  </w:t>
            </w:r>
            <w:proofErr w:type="spellStart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LonWoгks</w:t>
            </w:r>
            <w:proofErr w:type="spellEnd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);</w:t>
            </w:r>
          </w:p>
          <w:p w:rsidR="00E96BB4" w:rsidRPr="005A3925" w:rsidRDefault="00E96BB4" w:rsidP="00E96BB4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-</w:t>
            </w: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ab/>
              <w:t>места размещения наружных блоков кондиционеров, отвода конденсата от внутренних блоков и размещения электрических щитов для подключения кондиционеров определяются по согласованию с Заказчиком;</w:t>
            </w:r>
          </w:p>
          <w:p w:rsidR="00E96BB4" w:rsidRPr="005A3925" w:rsidRDefault="00E96BB4" w:rsidP="00E96BB4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hd w:val="clear" w:color="auto" w:fill="FFFFFF"/>
              </w:rPr>
              <w:lastRenderedPageBreak/>
              <w:t>-</w:t>
            </w:r>
            <w:r w:rsidRPr="005A3925">
              <w:rPr>
                <w:rFonts w:eastAsiaTheme="minorHAnsi"/>
                <w:shd w:val="clear" w:color="auto" w:fill="FFFFFF"/>
              </w:rPr>
              <w:tab/>
              <w:t xml:space="preserve">прокладка </w:t>
            </w:r>
            <w:proofErr w:type="spellStart"/>
            <w:r w:rsidRPr="005A3925">
              <w:rPr>
                <w:rFonts w:eastAsiaTheme="minorHAnsi"/>
                <w:shd w:val="clear" w:color="auto" w:fill="FFFFFF"/>
              </w:rPr>
              <w:t>фреоновых</w:t>
            </w:r>
            <w:proofErr w:type="spellEnd"/>
            <w:r w:rsidRPr="005A3925">
              <w:rPr>
                <w:rFonts w:eastAsiaTheme="minorHAnsi"/>
                <w:shd w:val="clear" w:color="auto" w:fill="FFFFFF"/>
              </w:rPr>
              <w:t xml:space="preserve"> и дренажных трубопроводов должна предусматриваться в основном скрытая - в существующих фальшполах и подвесных потолках, а при</w:t>
            </w: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 xml:space="preserve"> их отсутствии -  в кабель-каналах;</w:t>
            </w:r>
          </w:p>
          <w:p w:rsidR="00E96BB4" w:rsidRPr="005A3925" w:rsidRDefault="00E96BB4" w:rsidP="00E96BB4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-</w:t>
            </w: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ab/>
              <w:t>преимущественно кондиционеры должны иметь исполнение «только холод». Они должны быть работоспособными в диапазоне предельных температур наружного воздуха региона.</w:t>
            </w:r>
          </w:p>
          <w:p w:rsidR="00E96BB4" w:rsidRPr="005A3925" w:rsidRDefault="00E96BB4" w:rsidP="00E96BB4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-</w:t>
            </w: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ab/>
              <w:t>кондиционеры должны обеспечивать дистанционное управление режимом работы и обеспечивать возможность изменения температуры в диапазоне от +18°С до +25°С. Дискретность установки температуры поддержания воздуха ±1-2°C.</w:t>
            </w:r>
          </w:p>
          <w:p w:rsidR="00E96BB4" w:rsidRPr="005A3925" w:rsidRDefault="00E96BB4" w:rsidP="00E96BB4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-</w:t>
            </w: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ab/>
              <w:t>при</w:t>
            </w: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ab/>
              <w:t>прокладке</w:t>
            </w: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ab/>
              <w:t>коммуникаций</w:t>
            </w:r>
            <w:proofErr w:type="gramStart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ab/>
              <w:t>(</w:t>
            </w:r>
            <w:proofErr w:type="gramEnd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 xml:space="preserve">кабелей электроснабжения, </w:t>
            </w:r>
            <w:proofErr w:type="spellStart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фреонопроводов</w:t>
            </w:r>
            <w:proofErr w:type="spellEnd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, дренажных трубопроводов)</w:t>
            </w: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ab/>
              <w:t xml:space="preserve">следует использовать проходные отверстия, закладные устройства, пространства за </w:t>
            </w:r>
            <w:proofErr w:type="spellStart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фальшпотолком</w:t>
            </w:r>
            <w:proofErr w:type="spellEnd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 xml:space="preserve">, фальшполами; коммуникации </w:t>
            </w:r>
            <w:proofErr w:type="spellStart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ВиК</w:t>
            </w:r>
            <w:proofErr w:type="spellEnd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 xml:space="preserve"> в пределах открытых участков помещений прокладывать в декоративных коробах;</w:t>
            </w:r>
          </w:p>
          <w:p w:rsidR="00E96BB4" w:rsidRPr="005A3925" w:rsidRDefault="00E96BB4" w:rsidP="00E96BB4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-</w:t>
            </w: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ab/>
              <w:t xml:space="preserve">предусмотреть отвод конденсата самотеком из дренажной системы проектируемых </w:t>
            </w:r>
            <w:proofErr w:type="spellStart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ВиК</w:t>
            </w:r>
            <w:proofErr w:type="spellEnd"/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 xml:space="preserve"> в существующую систему внутренней канализации здания или на улицу с использованием дренажного подогревателя в зимний период. При невозможности отвода конденсата самотеком использовать автоматические дренажные помпы. </w:t>
            </w:r>
          </w:p>
          <w:p w:rsidR="00E96BB4" w:rsidRPr="005A3925" w:rsidRDefault="00E96BB4" w:rsidP="00E96BB4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К проекту приложить для других разделов следующие задания:</w:t>
            </w:r>
          </w:p>
          <w:p w:rsidR="00E96BB4" w:rsidRPr="005A3925" w:rsidRDefault="00E96BB4" w:rsidP="00E96BB4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- на проектирование электроснабжения установки и на защитное заземление;</w:t>
            </w:r>
          </w:p>
          <w:p w:rsidR="00E96BB4" w:rsidRPr="005A3925" w:rsidRDefault="00E96BB4" w:rsidP="00E96BB4">
            <w:pPr>
              <w:widowControl/>
              <w:ind w:firstLine="458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5A3925">
              <w:rPr>
                <w:rFonts w:eastAsiaTheme="minorHAnsi"/>
                <w:sz w:val="24"/>
                <w:szCs w:val="24"/>
                <w:shd w:val="clear" w:color="auto" w:fill="FFFFFF"/>
              </w:rPr>
              <w:t>- на прием сигналов на отключение систем вентиляции;</w:t>
            </w:r>
          </w:p>
          <w:p w:rsidR="007E5A27" w:rsidRPr="005A3925" w:rsidRDefault="007E5A27" w:rsidP="00E96BB4">
            <w:pPr>
              <w:pStyle w:val="Default"/>
              <w:ind w:firstLine="599"/>
              <w:jc w:val="both"/>
              <w:rPr>
                <w:rStyle w:val="af"/>
                <w:color w:val="auto"/>
                <w:sz w:val="24"/>
                <w:szCs w:val="24"/>
              </w:rPr>
            </w:pPr>
          </w:p>
        </w:tc>
      </w:tr>
      <w:tr w:rsidR="005A3925" w:rsidRPr="005A3925" w:rsidTr="00EB1901">
        <w:trPr>
          <w:trHeight w:val="222"/>
        </w:trPr>
        <w:tc>
          <w:tcPr>
            <w:tcW w:w="9746" w:type="dxa"/>
            <w:gridSpan w:val="3"/>
          </w:tcPr>
          <w:p w:rsidR="00791C29" w:rsidRPr="005A3925" w:rsidRDefault="00791C29" w:rsidP="009C6D0A">
            <w:pPr>
              <w:pStyle w:val="a5"/>
              <w:numPr>
                <w:ilvl w:val="0"/>
                <w:numId w:val="39"/>
              </w:numPr>
              <w:spacing w:before="240" w:after="240"/>
              <w:rPr>
                <w:b/>
                <w:sz w:val="28"/>
                <w:szCs w:val="28"/>
              </w:rPr>
            </w:pPr>
            <w:r w:rsidRPr="005A3925">
              <w:rPr>
                <w:b/>
                <w:sz w:val="28"/>
                <w:szCs w:val="28"/>
              </w:rPr>
              <w:lastRenderedPageBreak/>
              <w:t>Требования по оформлению документации и прочие требования.</w:t>
            </w:r>
          </w:p>
        </w:tc>
      </w:tr>
      <w:tr w:rsidR="005A3925" w:rsidRPr="005A3925" w:rsidTr="00BF0D99">
        <w:trPr>
          <w:trHeight w:val="222"/>
        </w:trPr>
        <w:tc>
          <w:tcPr>
            <w:tcW w:w="958" w:type="dxa"/>
            <w:tcBorders>
              <w:bottom w:val="nil"/>
            </w:tcBorders>
          </w:tcPr>
          <w:p w:rsidR="00791C29" w:rsidRPr="005A3925" w:rsidRDefault="009C6D0A" w:rsidP="00791C29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3</w:t>
            </w:r>
            <w:r w:rsidR="00791C29" w:rsidRPr="005A3925">
              <w:rPr>
                <w:sz w:val="24"/>
                <w:szCs w:val="24"/>
              </w:rPr>
              <w:t>.1</w:t>
            </w:r>
          </w:p>
        </w:tc>
        <w:tc>
          <w:tcPr>
            <w:tcW w:w="2436" w:type="dxa"/>
          </w:tcPr>
          <w:p w:rsidR="00791C29" w:rsidRPr="005A3925" w:rsidRDefault="00791C29" w:rsidP="00791C29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Необходимость разработки отдельных проектных решений в нескольких вариантах или на конкурсной основе</w:t>
            </w:r>
          </w:p>
        </w:tc>
        <w:tc>
          <w:tcPr>
            <w:tcW w:w="6352" w:type="dxa"/>
          </w:tcPr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Не требуется.</w:t>
            </w:r>
          </w:p>
        </w:tc>
      </w:tr>
      <w:tr w:rsidR="005A3925" w:rsidRPr="005A3925" w:rsidTr="00BF0D99">
        <w:trPr>
          <w:trHeight w:val="222"/>
        </w:trPr>
        <w:tc>
          <w:tcPr>
            <w:tcW w:w="958" w:type="dxa"/>
            <w:tcBorders>
              <w:bottom w:val="single" w:sz="4" w:space="0" w:color="auto"/>
            </w:tcBorders>
          </w:tcPr>
          <w:p w:rsidR="00791C29" w:rsidRPr="005A3925" w:rsidRDefault="009C6D0A" w:rsidP="00791C29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3</w:t>
            </w:r>
            <w:r w:rsidR="00791C29" w:rsidRPr="005A3925">
              <w:rPr>
                <w:sz w:val="24"/>
                <w:szCs w:val="24"/>
              </w:rPr>
              <w:t>.2</w:t>
            </w:r>
          </w:p>
        </w:tc>
        <w:tc>
          <w:tcPr>
            <w:tcW w:w="2436" w:type="dxa"/>
          </w:tcPr>
          <w:p w:rsidR="00791C29" w:rsidRPr="005A3925" w:rsidRDefault="00791C29" w:rsidP="00791C29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Комплектность и порядок предоставления документации</w:t>
            </w:r>
          </w:p>
        </w:tc>
        <w:tc>
          <w:tcPr>
            <w:tcW w:w="6352" w:type="dxa"/>
          </w:tcPr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По завершении проектирования </w:t>
            </w:r>
            <w:r w:rsidR="00D63445" w:rsidRPr="005A3925">
              <w:rPr>
                <w:sz w:val="24"/>
                <w:szCs w:val="24"/>
              </w:rPr>
              <w:t>Подрядчик</w:t>
            </w:r>
            <w:r w:rsidRPr="005A3925">
              <w:rPr>
                <w:sz w:val="24"/>
                <w:szCs w:val="24"/>
              </w:rPr>
              <w:t xml:space="preserve"> предоставляет Заказчику </w:t>
            </w:r>
            <w:r w:rsidR="00D63445" w:rsidRPr="005A3925">
              <w:rPr>
                <w:sz w:val="24"/>
                <w:szCs w:val="24"/>
              </w:rPr>
              <w:t xml:space="preserve">документацию в количестве 4 экземпляров в бумажном и электронном виде на </w:t>
            </w:r>
            <w:r w:rsidR="00D63445" w:rsidRPr="005A3925">
              <w:rPr>
                <w:sz w:val="24"/>
                <w:szCs w:val="24"/>
                <w:lang w:val="en-US"/>
              </w:rPr>
              <w:t>DWD</w:t>
            </w:r>
            <w:r w:rsidR="00D63445" w:rsidRPr="005A3925">
              <w:rPr>
                <w:sz w:val="24"/>
                <w:szCs w:val="24"/>
              </w:rPr>
              <w:t>.</w:t>
            </w:r>
          </w:p>
          <w:p w:rsidR="00791C29" w:rsidRPr="005A3925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</w:p>
        </w:tc>
      </w:tr>
      <w:tr w:rsidR="005A3925" w:rsidRPr="005A3925" w:rsidTr="00BF0D99">
        <w:trPr>
          <w:trHeight w:val="1124"/>
        </w:trPr>
        <w:tc>
          <w:tcPr>
            <w:tcW w:w="95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91C29" w:rsidRPr="005A3925" w:rsidRDefault="009C6D0A" w:rsidP="00791C29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3</w:t>
            </w:r>
            <w:r w:rsidR="00791C29" w:rsidRPr="005A3925">
              <w:rPr>
                <w:sz w:val="24"/>
                <w:szCs w:val="24"/>
              </w:rPr>
              <w:t>.3</w:t>
            </w:r>
          </w:p>
        </w:tc>
        <w:tc>
          <w:tcPr>
            <w:tcW w:w="2436" w:type="dxa"/>
            <w:tcBorders>
              <w:left w:val="single" w:sz="4" w:space="0" w:color="auto"/>
              <w:bottom w:val="single" w:sz="4" w:space="0" w:color="auto"/>
            </w:tcBorders>
          </w:tcPr>
          <w:p w:rsidR="00791C29" w:rsidRPr="005A3925" w:rsidRDefault="00791C29" w:rsidP="00791C29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Требования к разработке сметной документации</w:t>
            </w:r>
          </w:p>
        </w:tc>
        <w:tc>
          <w:tcPr>
            <w:tcW w:w="6352" w:type="dxa"/>
            <w:tcBorders>
              <w:bottom w:val="single" w:sz="4" w:space="0" w:color="auto"/>
              <w:right w:val="single" w:sz="4" w:space="0" w:color="auto"/>
            </w:tcBorders>
          </w:tcPr>
          <w:p w:rsidR="00607FF6" w:rsidRPr="00607FF6" w:rsidRDefault="00607FF6" w:rsidP="00607FF6">
            <w:pPr>
              <w:pStyle w:val="ConsPlusTitle"/>
              <w:jc w:val="both"/>
              <w:rPr>
                <w:b w:val="0"/>
              </w:rPr>
            </w:pPr>
            <w:r w:rsidRPr="00607FF6">
              <w:rPr>
                <w:b w:val="0"/>
              </w:rPr>
              <w:t>К сметной документации, разработанной по результатам выполнения проектных работ в составе ПСД, на строительно-монтажные, ремонтно-строительные и пусконаладочные работы в Обществе предъявляются следующие требования:</w:t>
            </w:r>
          </w:p>
          <w:p w:rsidR="00607FF6" w:rsidRPr="00607FF6" w:rsidRDefault="00607FF6" w:rsidP="00607FF6">
            <w:pPr>
              <w:pStyle w:val="ConsPlusTitle"/>
              <w:jc w:val="both"/>
              <w:rPr>
                <w:b w:val="0"/>
              </w:rPr>
            </w:pPr>
            <w:r w:rsidRPr="00607FF6">
              <w:rPr>
                <w:b w:val="0"/>
              </w:rPr>
              <w:t xml:space="preserve">- при составлении сметной документации по проекту преимущественно использовать нормативы, включённые </w:t>
            </w:r>
            <w:r w:rsidRPr="00607FF6">
              <w:rPr>
                <w:b w:val="0"/>
              </w:rPr>
              <w:lastRenderedPageBreak/>
              <w:t>Федеральный реестр сметных нормативов, подлежащих применению при определении сметной стоимости объектов капитального строительства;</w:t>
            </w:r>
          </w:p>
          <w:p w:rsidR="00607FF6" w:rsidRPr="00607FF6" w:rsidRDefault="00607FF6" w:rsidP="00607FF6">
            <w:pPr>
              <w:pStyle w:val="ConsPlusTitle"/>
              <w:jc w:val="both"/>
              <w:rPr>
                <w:b w:val="0"/>
              </w:rPr>
            </w:pPr>
            <w:r w:rsidRPr="00607FF6">
              <w:rPr>
                <w:b w:val="0"/>
              </w:rPr>
              <w:t>- сметная документация выполняется в базисном и текущем уровне цен, в соответствии с Постановлением Правительства РФ от 16.02.2008 N 87 «О составе разделов проектной документации и требованиях к их содержанию», с использованием действующей государственной сметно-нормативной базы 2001 г.;</w:t>
            </w:r>
          </w:p>
          <w:p w:rsidR="00607FF6" w:rsidRPr="00607FF6" w:rsidRDefault="00607FF6" w:rsidP="00607FF6">
            <w:pPr>
              <w:pStyle w:val="ConsPlusTitle"/>
              <w:jc w:val="both"/>
              <w:rPr>
                <w:b w:val="0"/>
              </w:rPr>
            </w:pPr>
            <w:r w:rsidRPr="00607FF6">
              <w:rPr>
                <w:b w:val="0"/>
              </w:rPr>
              <w:t>- сметная документация должна состоять из локальных смет, объектных смет и сводного сметного расчета стоимости строительства;</w:t>
            </w:r>
          </w:p>
          <w:p w:rsidR="00607FF6" w:rsidRPr="00607FF6" w:rsidRDefault="00607FF6" w:rsidP="00607FF6">
            <w:pPr>
              <w:pStyle w:val="ConsPlusTitle"/>
              <w:jc w:val="both"/>
              <w:rPr>
                <w:b w:val="0"/>
              </w:rPr>
            </w:pPr>
            <w:r w:rsidRPr="00607FF6">
              <w:rPr>
                <w:b w:val="0"/>
              </w:rPr>
              <w:t>- сметная документация должна быть составлена на основе сметно-нормативной базы ТСНБ-2001 Республики Саха (Якутия), при этом, в случае отсутствия сборников или необходимых расценок, необходимо использовать ФСНБ-2001, базисно-индексным методом;</w:t>
            </w:r>
          </w:p>
          <w:p w:rsidR="00607FF6" w:rsidRPr="00607FF6" w:rsidRDefault="00607FF6" w:rsidP="00607FF6">
            <w:pPr>
              <w:pStyle w:val="ConsPlusTitle"/>
              <w:jc w:val="both"/>
              <w:rPr>
                <w:b w:val="0"/>
              </w:rPr>
            </w:pPr>
            <w:r w:rsidRPr="00607FF6">
              <w:rPr>
                <w:b w:val="0"/>
              </w:rPr>
              <w:t>- расчёт накладных расходов производить по МДС 81-34.2004 (районы Крайнего Севера);</w:t>
            </w:r>
          </w:p>
          <w:p w:rsidR="00607FF6" w:rsidRPr="00607FF6" w:rsidRDefault="00607FF6" w:rsidP="00607FF6">
            <w:pPr>
              <w:pStyle w:val="ConsPlusTitle"/>
              <w:jc w:val="both"/>
              <w:rPr>
                <w:b w:val="0"/>
              </w:rPr>
            </w:pPr>
            <w:r w:rsidRPr="00607FF6">
              <w:rPr>
                <w:b w:val="0"/>
              </w:rPr>
              <w:t>- в случае, если объект строительства расположен на территории Республики Саха (Якутия), необходимо использовать ГСН-81-05-02-2007, VII температурную зону с коэффициентом 0,9;</w:t>
            </w:r>
          </w:p>
          <w:p w:rsidR="00607FF6" w:rsidRPr="00607FF6" w:rsidRDefault="00607FF6" w:rsidP="00607FF6">
            <w:pPr>
              <w:pStyle w:val="ConsPlusTitle"/>
              <w:jc w:val="both"/>
              <w:rPr>
                <w:b w:val="0"/>
              </w:rPr>
            </w:pPr>
            <w:r w:rsidRPr="00607FF6">
              <w:rPr>
                <w:b w:val="0"/>
              </w:rPr>
              <w:t>- за итогом сводного сметного расчета определяется сумма налога на добавленную стоимость (НДС) в размере 20%;</w:t>
            </w:r>
          </w:p>
          <w:p w:rsidR="00607FF6" w:rsidRPr="00607FF6" w:rsidRDefault="00607FF6" w:rsidP="00607FF6">
            <w:pPr>
              <w:pStyle w:val="ConsPlusTitle"/>
              <w:jc w:val="both"/>
              <w:rPr>
                <w:b w:val="0"/>
              </w:rPr>
            </w:pPr>
            <w:r w:rsidRPr="00607FF6">
              <w:rPr>
                <w:b w:val="0"/>
              </w:rPr>
              <w:t>- к сметной документации по строительно-монтажным и пусконаладочным работам должны быть приложены подробные обосновывающие документы, позволяющие достоверно определить виды и объемы работ, указанные в сметах;</w:t>
            </w:r>
          </w:p>
          <w:p w:rsidR="00791C29" w:rsidRPr="005A3925" w:rsidRDefault="00607FF6" w:rsidP="00607FF6">
            <w:pPr>
              <w:pStyle w:val="ConsPlusTitle"/>
              <w:jc w:val="both"/>
            </w:pPr>
            <w:r w:rsidRPr="00607FF6">
              <w:rPr>
                <w:b w:val="0"/>
              </w:rPr>
              <w:t>- сметная документация предоставляется в электронном виде (формат *.</w:t>
            </w:r>
            <w:proofErr w:type="spellStart"/>
            <w:r w:rsidRPr="00607FF6">
              <w:rPr>
                <w:b w:val="0"/>
              </w:rPr>
              <w:t>pdf</w:t>
            </w:r>
            <w:proofErr w:type="spellEnd"/>
            <w:r w:rsidRPr="00607FF6">
              <w:rPr>
                <w:b w:val="0"/>
              </w:rPr>
              <w:t>, текстовые редакторы *.</w:t>
            </w:r>
            <w:proofErr w:type="spellStart"/>
            <w:r w:rsidRPr="00607FF6">
              <w:rPr>
                <w:b w:val="0"/>
              </w:rPr>
              <w:t>doc</w:t>
            </w:r>
            <w:proofErr w:type="spellEnd"/>
            <w:r w:rsidRPr="00607FF6">
              <w:rPr>
                <w:b w:val="0"/>
              </w:rPr>
              <w:t>, *.</w:t>
            </w:r>
            <w:proofErr w:type="spellStart"/>
            <w:r w:rsidRPr="00607FF6">
              <w:rPr>
                <w:b w:val="0"/>
              </w:rPr>
              <w:t>xls</w:t>
            </w:r>
            <w:proofErr w:type="spellEnd"/>
            <w:r w:rsidRPr="00607FF6">
              <w:rPr>
                <w:b w:val="0"/>
              </w:rPr>
              <w:t>, в формате программного обеспечения «Гранд-</w:t>
            </w:r>
            <w:proofErr w:type="gramStart"/>
            <w:r w:rsidRPr="00607FF6">
              <w:rPr>
                <w:b w:val="0"/>
              </w:rPr>
              <w:t>смета»*.</w:t>
            </w:r>
            <w:proofErr w:type="spellStart"/>
            <w:r w:rsidRPr="00607FF6">
              <w:rPr>
                <w:b w:val="0"/>
              </w:rPr>
              <w:t>xml</w:t>
            </w:r>
            <w:proofErr w:type="spellEnd"/>
            <w:proofErr w:type="gramEnd"/>
            <w:r w:rsidRPr="00607FF6">
              <w:rPr>
                <w:b w:val="0"/>
              </w:rPr>
              <w:t>, *.</w:t>
            </w:r>
            <w:proofErr w:type="spellStart"/>
            <w:r w:rsidRPr="00607FF6">
              <w:rPr>
                <w:b w:val="0"/>
              </w:rPr>
              <w:t>gsfx</w:t>
            </w:r>
            <w:proofErr w:type="spellEnd"/>
            <w:r w:rsidRPr="00607FF6">
              <w:rPr>
                <w:b w:val="0"/>
              </w:rPr>
              <w:t xml:space="preserve"> ).</w:t>
            </w:r>
          </w:p>
        </w:tc>
      </w:tr>
      <w:tr w:rsidR="00E527BE" w:rsidRPr="005A3925" w:rsidTr="00BF0D99">
        <w:trPr>
          <w:trHeight w:val="1124"/>
        </w:trPr>
        <w:tc>
          <w:tcPr>
            <w:tcW w:w="95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527BE" w:rsidRPr="005A3925" w:rsidRDefault="00E527BE" w:rsidP="00E527BE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lastRenderedPageBreak/>
              <w:t>3.4</w:t>
            </w:r>
          </w:p>
        </w:tc>
        <w:tc>
          <w:tcPr>
            <w:tcW w:w="2436" w:type="dxa"/>
            <w:tcBorders>
              <w:left w:val="single" w:sz="4" w:space="0" w:color="auto"/>
              <w:bottom w:val="single" w:sz="4" w:space="0" w:color="auto"/>
            </w:tcBorders>
          </w:tcPr>
          <w:p w:rsidR="00E527BE" w:rsidRPr="00664A16" w:rsidRDefault="00E527BE" w:rsidP="00E527BE">
            <w:pPr>
              <w:rPr>
                <w:sz w:val="24"/>
                <w:szCs w:val="24"/>
              </w:rPr>
            </w:pPr>
            <w:r w:rsidRPr="008A3202">
              <w:rPr>
                <w:sz w:val="24"/>
                <w:szCs w:val="24"/>
              </w:rPr>
              <w:t>Требования к сметной документации на проектные работы по обоснования стоимости работ</w:t>
            </w:r>
          </w:p>
        </w:tc>
        <w:tc>
          <w:tcPr>
            <w:tcW w:w="6352" w:type="dxa"/>
            <w:tcBorders>
              <w:bottom w:val="single" w:sz="4" w:space="0" w:color="auto"/>
              <w:right w:val="single" w:sz="4" w:space="0" w:color="auto"/>
            </w:tcBorders>
          </w:tcPr>
          <w:p w:rsidR="00E527BE" w:rsidRPr="008A3202" w:rsidRDefault="00E527BE" w:rsidP="00E527BE">
            <w:pPr>
              <w:pStyle w:val="ConsPlusTitle"/>
              <w:jc w:val="both"/>
              <w:rPr>
                <w:b w:val="0"/>
              </w:rPr>
            </w:pPr>
            <w:r w:rsidRPr="008A3202">
              <w:rPr>
                <w:b w:val="0"/>
              </w:rPr>
              <w:t>Стоимость проектно-изыскательских, исследовательских и лабораторных работ подтверждается сметой:</w:t>
            </w:r>
          </w:p>
          <w:p w:rsidR="00E527BE" w:rsidRPr="008A3202" w:rsidRDefault="00E527BE" w:rsidP="00E527BE">
            <w:pPr>
              <w:pStyle w:val="ConsPlusTitle"/>
              <w:jc w:val="both"/>
              <w:rPr>
                <w:b w:val="0"/>
              </w:rPr>
            </w:pPr>
            <w:r w:rsidRPr="008A3202">
              <w:rPr>
                <w:b w:val="0"/>
              </w:rPr>
              <w:t xml:space="preserve">- для составления сметы на выполнение проектно-изыскательских, исследовательских и лабораторных работ преимущественно использовать </w:t>
            </w:r>
            <w:proofErr w:type="gramStart"/>
            <w:r w:rsidRPr="008A3202">
              <w:rPr>
                <w:b w:val="0"/>
              </w:rPr>
              <w:t>нормативы</w:t>
            </w:r>
            <w:proofErr w:type="gramEnd"/>
            <w:r w:rsidRPr="008A3202">
              <w:rPr>
                <w:b w:val="0"/>
              </w:rPr>
              <w:t xml:space="preserve"> включённые в Федеральный реестр сметных нормативов;</w:t>
            </w:r>
          </w:p>
          <w:p w:rsidR="00E527BE" w:rsidRPr="008A3202" w:rsidRDefault="00E527BE" w:rsidP="00E527BE">
            <w:pPr>
              <w:pStyle w:val="ConsPlusTitle"/>
              <w:jc w:val="both"/>
              <w:rPr>
                <w:b w:val="0"/>
              </w:rPr>
            </w:pPr>
            <w:r w:rsidRPr="008A3202">
              <w:rPr>
                <w:b w:val="0"/>
              </w:rPr>
              <w:t>- все затраты связанные с выполнением работы по проектирования согласно ТЗ осуществляются силами исполнителя (</w:t>
            </w:r>
            <w:proofErr w:type="gramStart"/>
            <w:r w:rsidRPr="008A3202">
              <w:rPr>
                <w:b w:val="0"/>
              </w:rPr>
              <w:t>подрядной организации</w:t>
            </w:r>
            <w:proofErr w:type="gramEnd"/>
            <w:r w:rsidRPr="008A3202">
              <w:rPr>
                <w:b w:val="0"/>
              </w:rPr>
              <w:t xml:space="preserve"> выполняющей проектирование) и за его счет (в том числе проживание, питание, прямая и обратная доставка своего персонала, а также прочие затраты)</w:t>
            </w:r>
          </w:p>
        </w:tc>
      </w:tr>
      <w:tr w:rsidR="00E527BE" w:rsidRPr="005A3925" w:rsidTr="00BF0D99">
        <w:trPr>
          <w:trHeight w:val="553"/>
        </w:trPr>
        <w:tc>
          <w:tcPr>
            <w:tcW w:w="95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527BE" w:rsidRPr="005A3925" w:rsidRDefault="00E527BE" w:rsidP="00E527BE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3.5.</w:t>
            </w:r>
          </w:p>
        </w:tc>
        <w:tc>
          <w:tcPr>
            <w:tcW w:w="2436" w:type="dxa"/>
            <w:tcBorders>
              <w:left w:val="single" w:sz="4" w:space="0" w:color="auto"/>
              <w:bottom w:val="single" w:sz="4" w:space="0" w:color="auto"/>
            </w:tcBorders>
          </w:tcPr>
          <w:p w:rsidR="00E527BE" w:rsidRPr="005A3925" w:rsidRDefault="00E527BE" w:rsidP="00E527BE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Требования к составу и оформлению проектной документации</w:t>
            </w:r>
          </w:p>
        </w:tc>
        <w:tc>
          <w:tcPr>
            <w:tcW w:w="6352" w:type="dxa"/>
            <w:tcBorders>
              <w:bottom w:val="single" w:sz="4" w:space="0" w:color="auto"/>
              <w:right w:val="single" w:sz="4" w:space="0" w:color="auto"/>
            </w:tcBorders>
          </w:tcPr>
          <w:p w:rsidR="00E527BE" w:rsidRPr="005A3925" w:rsidRDefault="00E527BE" w:rsidP="00E527BE">
            <w:pPr>
              <w:numPr>
                <w:ilvl w:val="0"/>
                <w:numId w:val="3"/>
              </w:numPr>
              <w:tabs>
                <w:tab w:val="clear" w:pos="720"/>
              </w:tabs>
              <w:ind w:left="42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В соответствии с Градостроительным кодексом Российской Федерации, Положением о составе разделов проектной документации и требованиях к их содержанию, утвержденным постановлением Правительства Российской Федерации от 16.02.2008 № 87), ГОСТ Р 21.1101-2009 «Система проектной </w:t>
            </w:r>
            <w:r w:rsidRPr="005A3925">
              <w:rPr>
                <w:sz w:val="24"/>
                <w:szCs w:val="24"/>
              </w:rPr>
              <w:lastRenderedPageBreak/>
              <w:t xml:space="preserve">документации для строительства. Основные требования к проектной и рабочей документации» и состоять из текстовой и графической части:  </w:t>
            </w:r>
          </w:p>
          <w:p w:rsidR="00E527BE" w:rsidRPr="005A3925" w:rsidRDefault="00E527BE" w:rsidP="00E527BE">
            <w:pPr>
              <w:ind w:left="42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- графические материалы в формате </w:t>
            </w:r>
            <w:r w:rsidRPr="005A3925">
              <w:rPr>
                <w:sz w:val="24"/>
                <w:szCs w:val="24"/>
                <w:lang w:val="en-US"/>
              </w:rPr>
              <w:t>AutoCAD</w:t>
            </w:r>
            <w:r w:rsidRPr="005A3925">
              <w:rPr>
                <w:sz w:val="24"/>
                <w:szCs w:val="24"/>
              </w:rPr>
              <w:t>;</w:t>
            </w:r>
          </w:p>
          <w:p w:rsidR="00E527BE" w:rsidRPr="005A3925" w:rsidRDefault="00E527BE" w:rsidP="00E527BE">
            <w:pPr>
              <w:ind w:left="42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- текстовые документы в формате </w:t>
            </w:r>
            <w:r w:rsidRPr="005A3925">
              <w:rPr>
                <w:sz w:val="24"/>
                <w:szCs w:val="24"/>
                <w:lang w:val="en-US"/>
              </w:rPr>
              <w:t>Microsoft</w:t>
            </w:r>
            <w:r w:rsidRPr="005A3925">
              <w:rPr>
                <w:sz w:val="24"/>
                <w:szCs w:val="24"/>
              </w:rPr>
              <w:t xml:space="preserve"> </w:t>
            </w:r>
            <w:r w:rsidRPr="005A3925">
              <w:rPr>
                <w:sz w:val="24"/>
                <w:szCs w:val="24"/>
                <w:lang w:val="en-US"/>
              </w:rPr>
              <w:t>Word</w:t>
            </w:r>
            <w:r w:rsidRPr="005A3925">
              <w:rPr>
                <w:sz w:val="24"/>
                <w:szCs w:val="24"/>
              </w:rPr>
              <w:t>;</w:t>
            </w:r>
          </w:p>
          <w:p w:rsidR="00E527BE" w:rsidRPr="005A3925" w:rsidRDefault="00E527BE" w:rsidP="00E527BE">
            <w:pPr>
              <w:ind w:left="420"/>
              <w:jc w:val="both"/>
              <w:rPr>
                <w:sz w:val="24"/>
                <w:szCs w:val="24"/>
              </w:rPr>
            </w:pPr>
          </w:p>
          <w:p w:rsidR="00E527BE" w:rsidRPr="005A3925" w:rsidRDefault="00E527BE" w:rsidP="00E527BE">
            <w:pPr>
              <w:numPr>
                <w:ilvl w:val="0"/>
                <w:numId w:val="3"/>
              </w:numPr>
              <w:tabs>
                <w:tab w:val="clear" w:pos="720"/>
              </w:tabs>
              <w:ind w:left="42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В составе документации должны иметься следующие разделы:</w:t>
            </w:r>
          </w:p>
          <w:p w:rsidR="00E527BE" w:rsidRPr="005A3925" w:rsidRDefault="00E527BE" w:rsidP="00E527BE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техническое задание на разработку проекта;</w:t>
            </w:r>
          </w:p>
          <w:p w:rsidR="00E527BE" w:rsidRPr="005A3925" w:rsidRDefault="00E527BE" w:rsidP="00E527BE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пояснительная записка;</w:t>
            </w:r>
          </w:p>
          <w:p w:rsidR="00E527BE" w:rsidRPr="005A3925" w:rsidRDefault="00E527BE" w:rsidP="00E527BE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планы разводок (схемы закладных) трубопроводов, кабелей, проводов и мест установки оборудования на объекте;</w:t>
            </w:r>
          </w:p>
          <w:p w:rsidR="00E527BE" w:rsidRPr="005A3925" w:rsidRDefault="00E527BE" w:rsidP="00E527BE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схема соединений структурная общая;</w:t>
            </w:r>
          </w:p>
          <w:p w:rsidR="00E527BE" w:rsidRPr="005A3925" w:rsidRDefault="00E527BE" w:rsidP="00E527BE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схемы компоновки шкафов;</w:t>
            </w:r>
          </w:p>
          <w:p w:rsidR="00E527BE" w:rsidRPr="005A3925" w:rsidRDefault="00E527BE" w:rsidP="00E527BE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схемы однолинейные электропитания;</w:t>
            </w:r>
          </w:p>
          <w:p w:rsidR="00E527BE" w:rsidRPr="005A3925" w:rsidRDefault="00E527BE" w:rsidP="00E527BE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расчет постоянного тока потребления, выбор резервного источника питания;</w:t>
            </w:r>
          </w:p>
          <w:p w:rsidR="00E527BE" w:rsidRPr="005A3925" w:rsidRDefault="00E527BE" w:rsidP="00E527BE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спецификация оборудования и материалов;</w:t>
            </w:r>
          </w:p>
          <w:p w:rsidR="00E527BE" w:rsidRPr="005A3925" w:rsidRDefault="00E527BE" w:rsidP="00E527BE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сводные сметы;</w:t>
            </w:r>
          </w:p>
          <w:p w:rsidR="00E527BE" w:rsidRPr="005A3925" w:rsidRDefault="00E527BE" w:rsidP="00E527BE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локальные сметы строительно-монтажных и пусконаладочных работ; </w:t>
            </w:r>
          </w:p>
          <w:p w:rsidR="00E527BE" w:rsidRPr="005A3925" w:rsidRDefault="00E527BE" w:rsidP="00E527BE">
            <w:pPr>
              <w:jc w:val="both"/>
              <w:rPr>
                <w:sz w:val="24"/>
                <w:szCs w:val="24"/>
              </w:rPr>
            </w:pPr>
          </w:p>
          <w:p w:rsidR="00E527BE" w:rsidRPr="005A3925" w:rsidRDefault="00E527BE" w:rsidP="00E527BE">
            <w:pPr>
              <w:jc w:val="both"/>
              <w:rPr>
                <w:sz w:val="24"/>
                <w:szCs w:val="24"/>
              </w:rPr>
            </w:pPr>
          </w:p>
          <w:p w:rsidR="00E527BE" w:rsidRPr="005A3925" w:rsidRDefault="00E527BE" w:rsidP="00E527BE">
            <w:p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Разделы проектной документации:</w:t>
            </w:r>
          </w:p>
          <w:p w:rsidR="00E527BE" w:rsidRPr="005A3925" w:rsidRDefault="00E527BE" w:rsidP="00E527BE">
            <w:pPr>
              <w:jc w:val="both"/>
              <w:rPr>
                <w:sz w:val="24"/>
                <w:szCs w:val="24"/>
              </w:rPr>
            </w:pPr>
          </w:p>
          <w:p w:rsidR="00E527BE" w:rsidRPr="005A3925" w:rsidRDefault="00E527BE" w:rsidP="00E527BE">
            <w:p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1. Электроснабжение и освещение.</w:t>
            </w:r>
          </w:p>
          <w:p w:rsidR="00E527BE" w:rsidRPr="005A3925" w:rsidRDefault="00E527BE" w:rsidP="00E527BE">
            <w:p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Часть 1. Электроснабжение инженерно-технических средств охраны и защиты.</w:t>
            </w:r>
          </w:p>
          <w:p w:rsidR="00E527BE" w:rsidRPr="005A3925" w:rsidRDefault="00E527BE" w:rsidP="00E527BE">
            <w:p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Часть 2. Охранное освещение.</w:t>
            </w:r>
          </w:p>
          <w:p w:rsidR="00E527BE" w:rsidRPr="005A3925" w:rsidRDefault="00E527BE" w:rsidP="00E527BE">
            <w:p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Часть 3. Система кабельных коммуникаций (СКК1)</w:t>
            </w:r>
          </w:p>
          <w:p w:rsidR="00E527BE" w:rsidRPr="005A3925" w:rsidRDefault="00E527BE" w:rsidP="00E527BE">
            <w:pPr>
              <w:jc w:val="both"/>
              <w:rPr>
                <w:sz w:val="24"/>
                <w:szCs w:val="24"/>
              </w:rPr>
            </w:pPr>
          </w:p>
          <w:p w:rsidR="00E527BE" w:rsidRPr="005A3925" w:rsidRDefault="00E527BE" w:rsidP="00E527BE">
            <w:p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2. Сети связи</w:t>
            </w:r>
          </w:p>
          <w:p w:rsidR="00E527BE" w:rsidRPr="005A3925" w:rsidRDefault="00E527BE" w:rsidP="00E527BE">
            <w:p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-  Часть 1. </w:t>
            </w:r>
            <w:r w:rsidRPr="005A3925">
              <w:t xml:space="preserve"> </w:t>
            </w:r>
            <w:r w:rsidRPr="005A3925">
              <w:rPr>
                <w:sz w:val="24"/>
                <w:szCs w:val="24"/>
              </w:rPr>
              <w:t>Технические средства охранной и тревожно-вызывной сигнализации (ТСОТС)</w:t>
            </w:r>
          </w:p>
          <w:p w:rsidR="00E527BE" w:rsidRPr="005A3925" w:rsidRDefault="00E527BE" w:rsidP="00E527BE">
            <w:p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Часть 2. Технические средства телевизионного наблюдения (ТСОН)</w:t>
            </w:r>
          </w:p>
          <w:p w:rsidR="00E527BE" w:rsidRPr="005A3925" w:rsidRDefault="00E527BE" w:rsidP="00E527BE">
            <w:p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Часть 3. Система контроля и управления доступом (СКУД),</w:t>
            </w:r>
          </w:p>
          <w:p w:rsidR="00E527BE" w:rsidRPr="005A3925" w:rsidRDefault="00E527BE" w:rsidP="00E527BE">
            <w:p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- Часть 4.  Система кабельных коммуникаций (СКК2)</w:t>
            </w:r>
          </w:p>
          <w:p w:rsidR="00E527BE" w:rsidRPr="005A3925" w:rsidRDefault="00E527BE" w:rsidP="00E527BE">
            <w:pPr>
              <w:jc w:val="both"/>
              <w:rPr>
                <w:sz w:val="24"/>
                <w:szCs w:val="24"/>
              </w:rPr>
            </w:pPr>
          </w:p>
          <w:p w:rsidR="00E527BE" w:rsidRPr="005A3925" w:rsidRDefault="00E527BE" w:rsidP="00E527BE">
            <w:pPr>
              <w:pStyle w:val="a5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Конструктивно-технические решения по КИТСОЗ.</w:t>
            </w:r>
          </w:p>
          <w:p w:rsidR="00E527BE" w:rsidRPr="005A3925" w:rsidRDefault="00E527BE" w:rsidP="00E527BE">
            <w:p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Часть 1. Инженерно-техническая </w:t>
            </w:r>
            <w:proofErr w:type="spellStart"/>
            <w:r w:rsidRPr="005A3925">
              <w:rPr>
                <w:sz w:val="24"/>
                <w:szCs w:val="24"/>
              </w:rPr>
              <w:t>укрепленность</w:t>
            </w:r>
            <w:proofErr w:type="spellEnd"/>
            <w:r w:rsidRPr="005A3925">
              <w:rPr>
                <w:sz w:val="24"/>
                <w:szCs w:val="24"/>
              </w:rPr>
              <w:t xml:space="preserve"> (Инженерно-технические средства защиты).</w:t>
            </w:r>
          </w:p>
          <w:p w:rsidR="00E527BE" w:rsidRPr="005A3925" w:rsidRDefault="00E527BE" w:rsidP="00E527BE">
            <w:pPr>
              <w:pStyle w:val="a5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Вентиляция и кондиционирование в помещениях ПЦН</w:t>
            </w:r>
          </w:p>
          <w:p w:rsidR="00E527BE" w:rsidRPr="005A3925" w:rsidRDefault="00E527BE" w:rsidP="00E527BE">
            <w:pPr>
              <w:pStyle w:val="a5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Проект организации строительства (ПОС).</w:t>
            </w:r>
          </w:p>
          <w:p w:rsidR="00E527BE" w:rsidRPr="005A3925" w:rsidRDefault="00E527BE" w:rsidP="00E527BE">
            <w:pPr>
              <w:jc w:val="both"/>
              <w:rPr>
                <w:sz w:val="24"/>
                <w:szCs w:val="24"/>
              </w:rPr>
            </w:pPr>
          </w:p>
          <w:p w:rsidR="00E527BE" w:rsidRPr="005A3925" w:rsidRDefault="00E527BE" w:rsidP="00E527BE">
            <w:pPr>
              <w:pStyle w:val="a5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Сметная документация.</w:t>
            </w:r>
          </w:p>
          <w:p w:rsidR="00E527BE" w:rsidRPr="005A3925" w:rsidRDefault="00E527BE" w:rsidP="00E527BE">
            <w:p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Часть 1. Сводный сметный расчет стоимости строительства.</w:t>
            </w:r>
          </w:p>
          <w:p w:rsidR="00E527BE" w:rsidRPr="005A3925" w:rsidRDefault="00E527BE" w:rsidP="00E527BE">
            <w:p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Часть 2. Объектные и локальные сметы, ведомости ресурсов </w:t>
            </w:r>
            <w:r w:rsidRPr="005A3925">
              <w:rPr>
                <w:sz w:val="24"/>
                <w:szCs w:val="24"/>
              </w:rPr>
              <w:lastRenderedPageBreak/>
              <w:t>(материалов)</w:t>
            </w:r>
          </w:p>
          <w:p w:rsidR="00E527BE" w:rsidRPr="005A3925" w:rsidRDefault="00E527BE" w:rsidP="00E527BE">
            <w:pPr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Часть 3. Прайс-листы и коммерческие предложения.</w:t>
            </w:r>
          </w:p>
          <w:p w:rsidR="00E527BE" w:rsidRPr="005A3925" w:rsidRDefault="00E527BE" w:rsidP="00E527BE">
            <w:pPr>
              <w:jc w:val="both"/>
              <w:rPr>
                <w:sz w:val="24"/>
                <w:szCs w:val="24"/>
              </w:rPr>
            </w:pPr>
          </w:p>
          <w:p w:rsidR="00E527BE" w:rsidRPr="005A3925" w:rsidRDefault="00E527BE" w:rsidP="00E527BE">
            <w:pPr>
              <w:jc w:val="both"/>
              <w:rPr>
                <w:sz w:val="24"/>
                <w:szCs w:val="24"/>
              </w:rPr>
            </w:pPr>
          </w:p>
        </w:tc>
      </w:tr>
      <w:tr w:rsidR="00E527BE" w:rsidRPr="005A3925" w:rsidTr="00BF0D99">
        <w:trPr>
          <w:trHeight w:val="1344"/>
        </w:trPr>
        <w:tc>
          <w:tcPr>
            <w:tcW w:w="95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527BE" w:rsidRPr="005A3925" w:rsidRDefault="00E527BE" w:rsidP="00E527BE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lastRenderedPageBreak/>
              <w:t>3.6.</w:t>
            </w:r>
          </w:p>
        </w:tc>
        <w:tc>
          <w:tcPr>
            <w:tcW w:w="2436" w:type="dxa"/>
            <w:tcBorders>
              <w:left w:val="single" w:sz="4" w:space="0" w:color="auto"/>
              <w:bottom w:val="single" w:sz="4" w:space="0" w:color="auto"/>
            </w:tcBorders>
          </w:tcPr>
          <w:p w:rsidR="00E527BE" w:rsidRPr="005A3925" w:rsidRDefault="00E527BE" w:rsidP="00E527BE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Указания о необходимости согласований проектных решений с Заказчиком</w:t>
            </w:r>
          </w:p>
        </w:tc>
        <w:tc>
          <w:tcPr>
            <w:tcW w:w="6352" w:type="dxa"/>
            <w:tcBorders>
              <w:bottom w:val="single" w:sz="4" w:space="0" w:color="auto"/>
              <w:right w:val="single" w:sz="4" w:space="0" w:color="auto"/>
            </w:tcBorders>
          </w:tcPr>
          <w:p w:rsidR="00E527BE" w:rsidRPr="005A3925" w:rsidRDefault="00E527BE" w:rsidP="00E527BE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Проект должен быть представлен Заказчику на рассмотрение и согласование до выполнения сметной документации.</w:t>
            </w:r>
          </w:p>
        </w:tc>
      </w:tr>
      <w:tr w:rsidR="00E527BE" w:rsidRPr="005A3925" w:rsidTr="00BF0D99">
        <w:trPr>
          <w:trHeight w:val="978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BE" w:rsidRPr="005A3925" w:rsidRDefault="00E527BE" w:rsidP="00E527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3.7.</w:t>
            </w:r>
          </w:p>
        </w:tc>
        <w:tc>
          <w:tcPr>
            <w:tcW w:w="2436" w:type="dxa"/>
            <w:tcBorders>
              <w:left w:val="single" w:sz="4" w:space="0" w:color="auto"/>
              <w:bottom w:val="single" w:sz="4" w:space="0" w:color="auto"/>
            </w:tcBorders>
          </w:tcPr>
          <w:p w:rsidR="00E527BE" w:rsidRPr="005A3925" w:rsidRDefault="00E527BE" w:rsidP="00E527BE">
            <w:pPr>
              <w:rPr>
                <w:sz w:val="24"/>
                <w:szCs w:val="24"/>
              </w:rPr>
            </w:pPr>
            <w:bookmarkStart w:id="0" w:name="_GoBack"/>
            <w:r w:rsidRPr="005A3925">
              <w:rPr>
                <w:sz w:val="24"/>
                <w:szCs w:val="24"/>
              </w:rPr>
              <w:t xml:space="preserve">Сроки </w:t>
            </w:r>
            <w:r>
              <w:rPr>
                <w:sz w:val="24"/>
                <w:szCs w:val="24"/>
              </w:rPr>
              <w:t>выполнения работ</w:t>
            </w:r>
            <w:bookmarkEnd w:id="0"/>
          </w:p>
        </w:tc>
        <w:tc>
          <w:tcPr>
            <w:tcW w:w="6352" w:type="dxa"/>
            <w:tcBorders>
              <w:bottom w:val="single" w:sz="4" w:space="0" w:color="auto"/>
              <w:right w:val="single" w:sz="4" w:space="0" w:color="auto"/>
            </w:tcBorders>
          </w:tcPr>
          <w:p w:rsidR="00E527BE" w:rsidRPr="005A3925" w:rsidRDefault="00E527BE" w:rsidP="00E527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месяцев</w:t>
            </w:r>
            <w:r w:rsidRPr="005A3925">
              <w:rPr>
                <w:sz w:val="24"/>
                <w:szCs w:val="24"/>
              </w:rPr>
              <w:t xml:space="preserve"> </w:t>
            </w:r>
          </w:p>
        </w:tc>
      </w:tr>
      <w:tr w:rsidR="00E527BE" w:rsidRPr="005A3925" w:rsidTr="00EB1901">
        <w:trPr>
          <w:trHeight w:val="419"/>
        </w:trPr>
        <w:tc>
          <w:tcPr>
            <w:tcW w:w="97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BE" w:rsidRPr="005A3925" w:rsidRDefault="00E527BE" w:rsidP="00E527BE">
            <w:pPr>
              <w:spacing w:before="240" w:after="240"/>
              <w:jc w:val="center"/>
              <w:rPr>
                <w:sz w:val="28"/>
                <w:szCs w:val="28"/>
              </w:rPr>
            </w:pPr>
            <w:r w:rsidRPr="005A3925">
              <w:rPr>
                <w:b/>
                <w:sz w:val="28"/>
                <w:szCs w:val="28"/>
              </w:rPr>
              <w:t>4. Дополнительные</w:t>
            </w:r>
            <w:r w:rsidRPr="005A3925">
              <w:rPr>
                <w:sz w:val="28"/>
                <w:szCs w:val="28"/>
              </w:rPr>
              <w:t xml:space="preserve"> </w:t>
            </w:r>
            <w:r w:rsidRPr="005A3925">
              <w:rPr>
                <w:b/>
                <w:sz w:val="28"/>
                <w:szCs w:val="28"/>
              </w:rPr>
              <w:t>требования</w:t>
            </w:r>
          </w:p>
        </w:tc>
      </w:tr>
      <w:tr w:rsidR="00E527BE" w:rsidRPr="005A3925" w:rsidTr="00BF0D99">
        <w:trPr>
          <w:trHeight w:val="978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BE" w:rsidRPr="005A3925" w:rsidRDefault="00E527BE" w:rsidP="00E527BE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4.1.</w:t>
            </w:r>
          </w:p>
        </w:tc>
        <w:tc>
          <w:tcPr>
            <w:tcW w:w="2436" w:type="dxa"/>
            <w:tcBorders>
              <w:left w:val="single" w:sz="4" w:space="0" w:color="auto"/>
            </w:tcBorders>
          </w:tcPr>
          <w:p w:rsidR="00E527BE" w:rsidRPr="005A3925" w:rsidRDefault="00E527BE" w:rsidP="00E527BE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Прочие условия</w:t>
            </w:r>
          </w:p>
        </w:tc>
        <w:tc>
          <w:tcPr>
            <w:tcW w:w="6352" w:type="dxa"/>
            <w:tcBorders>
              <w:right w:val="single" w:sz="4" w:space="0" w:color="auto"/>
            </w:tcBorders>
          </w:tcPr>
          <w:p w:rsidR="00E527BE" w:rsidRPr="005A3925" w:rsidRDefault="00E527BE" w:rsidP="00E527BE">
            <w:pPr>
              <w:ind w:firstLine="360"/>
              <w:jc w:val="both"/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>Настоящее техническое задание может быть изменено и дополнено в процессе проведения работ по согласованию Сторон.</w:t>
            </w:r>
          </w:p>
        </w:tc>
      </w:tr>
    </w:tbl>
    <w:p w:rsidR="004D472D" w:rsidRPr="007209FF" w:rsidRDefault="004D472D"/>
    <w:p w:rsidR="00A62E53" w:rsidRDefault="00A62E53">
      <w:pPr>
        <w:sectPr w:rsidR="00A62E5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6FA5" w:rsidRDefault="00FE6FA5" w:rsidP="00FE6FA5">
      <w:pPr>
        <w:widowControl/>
        <w:autoSpaceDE/>
        <w:autoSpaceDN/>
        <w:adjustRightInd/>
        <w:spacing w:after="160" w:line="259" w:lineRule="auto"/>
        <w:jc w:val="center"/>
        <w:rPr>
          <w:rFonts w:asciiTheme="minorHAnsi" w:eastAsiaTheme="minorHAnsi" w:hAnsiTheme="minorHAnsi" w:cstheme="minorBidi"/>
          <w:b/>
          <w:sz w:val="32"/>
          <w:szCs w:val="32"/>
        </w:rPr>
      </w:pPr>
      <w:r w:rsidRPr="00A62E53">
        <w:rPr>
          <w:rFonts w:asciiTheme="minorHAnsi" w:eastAsiaTheme="minorHAnsi" w:hAnsiTheme="minorHAnsi" w:cstheme="minorBidi"/>
          <w:noProof/>
          <w:sz w:val="22"/>
          <w:szCs w:val="22"/>
        </w:rPr>
        <w:lastRenderedPageBreak/>
        <w:drawing>
          <wp:anchor distT="0" distB="0" distL="114300" distR="114300" simplePos="0" relativeHeight="251640320" behindDoc="0" locked="0" layoutInCell="1" allowOverlap="1" wp14:anchorId="41FAFB2F" wp14:editId="54831868">
            <wp:simplePos x="0" y="0"/>
            <wp:positionH relativeFrom="column">
              <wp:posOffset>5711146</wp:posOffset>
            </wp:positionH>
            <wp:positionV relativeFrom="paragraph">
              <wp:posOffset>-163033</wp:posOffset>
            </wp:positionV>
            <wp:extent cx="711835" cy="621030"/>
            <wp:effectExtent l="0" t="0" r="0" b="7620"/>
            <wp:wrapSquare wrapText="bothSides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835" cy="621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6FA5" w:rsidRPr="00AB0815" w:rsidRDefault="00FE6FA5" w:rsidP="00FE6FA5">
      <w:pPr>
        <w:widowControl/>
        <w:autoSpaceDE/>
        <w:autoSpaceDN/>
        <w:adjustRightInd/>
        <w:spacing w:after="160" w:line="259" w:lineRule="auto"/>
        <w:jc w:val="center"/>
        <w:rPr>
          <w:rFonts w:asciiTheme="minorHAnsi" w:eastAsiaTheme="minorHAnsi" w:hAnsiTheme="minorHAnsi"/>
          <w:b/>
          <w:sz w:val="24"/>
          <w:szCs w:val="24"/>
        </w:rPr>
      </w:pPr>
      <w:r w:rsidRPr="00AB0815">
        <w:rPr>
          <w:rFonts w:asciiTheme="minorHAnsi" w:eastAsiaTheme="minorHAnsi" w:hAnsi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444C41EC" wp14:editId="3C89C30A">
                <wp:simplePos x="0" y="0"/>
                <wp:positionH relativeFrom="column">
                  <wp:posOffset>-1905</wp:posOffset>
                </wp:positionH>
                <wp:positionV relativeFrom="paragraph">
                  <wp:posOffset>10160</wp:posOffset>
                </wp:positionV>
                <wp:extent cx="1358265" cy="1937385"/>
                <wp:effectExtent l="0" t="0" r="13335" b="5715"/>
                <wp:wrapNone/>
                <wp:docPr id="136" name="Текстовое поле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265" cy="1937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7FF6" w:rsidRDefault="00607FF6" w:rsidP="00FE6FA5">
                            <w:pPr>
                              <w:pBdr>
                                <w:top w:val="single" w:sz="4" w:space="4" w:color="4472C4" w:themeColor="accent5"/>
                                <w:left w:val="single" w:sz="4" w:space="4" w:color="4472C4" w:themeColor="accent5"/>
                                <w:bottom w:val="single" w:sz="4" w:space="6" w:color="4472C4" w:themeColor="accent5"/>
                                <w:right w:val="single" w:sz="4" w:space="4" w:color="4472C4" w:themeColor="accent5"/>
                              </w:pBdr>
                              <w:shd w:val="clear" w:color="auto" w:fill="4472C4" w:themeFill="accent5"/>
                              <w:ind w:left="101" w:right="101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Наименование объектов</w:t>
                            </w:r>
                          </w:p>
                          <w:p w:rsidR="00607FF6" w:rsidRDefault="00607FF6" w:rsidP="00FE6FA5">
                            <w:pPr>
                              <w:pStyle w:val="a5"/>
                              <w:numPr>
                                <w:ilvl w:val="0"/>
                                <w:numId w:val="43"/>
                              </w:numP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405C59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Административно-бытовой корпус, </w:t>
                            </w:r>
                          </w:p>
                          <w:p w:rsidR="00607FF6" w:rsidRDefault="00607FF6" w:rsidP="00FE6FA5">
                            <w:pPr>
                              <w:pStyle w:val="a5"/>
                              <w:numPr>
                                <w:ilvl w:val="0"/>
                                <w:numId w:val="43"/>
                              </w:numP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405C59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гараж, </w:t>
                            </w:r>
                          </w:p>
                          <w:p w:rsidR="00607FF6" w:rsidRDefault="00607FF6" w:rsidP="00FE6FA5">
                            <w:pPr>
                              <w:pStyle w:val="a5"/>
                              <w:numPr>
                                <w:ilvl w:val="0"/>
                                <w:numId w:val="43"/>
                              </w:numP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405C59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офисное здание,</w:t>
                            </w:r>
                          </w:p>
                          <w:p w:rsidR="00607FF6" w:rsidRDefault="00607FF6" w:rsidP="00FE6FA5">
                            <w:pPr>
                              <w:pStyle w:val="a5"/>
                              <w:numPr>
                                <w:ilvl w:val="0"/>
                                <w:numId w:val="43"/>
                              </w:numP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405C59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 цех КРС, </w:t>
                            </w:r>
                          </w:p>
                          <w:p w:rsidR="00607FF6" w:rsidRDefault="00607FF6" w:rsidP="00FE6FA5">
                            <w:pPr>
                              <w:pStyle w:val="a5"/>
                              <w:numPr>
                                <w:ilvl w:val="0"/>
                                <w:numId w:val="43"/>
                              </w:numP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405C59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ПГИ, </w:t>
                            </w:r>
                          </w:p>
                          <w:p w:rsidR="00607FF6" w:rsidRDefault="00607FF6" w:rsidP="00FE6FA5">
                            <w:pPr>
                              <w:pStyle w:val="a5"/>
                              <w:numPr>
                                <w:ilvl w:val="0"/>
                                <w:numId w:val="43"/>
                              </w:numP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405C59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курилка, </w:t>
                            </w:r>
                          </w:p>
                          <w:p w:rsidR="00607FF6" w:rsidRDefault="00607FF6" w:rsidP="00FE6FA5">
                            <w:pPr>
                              <w:pStyle w:val="a5"/>
                              <w:numPr>
                                <w:ilvl w:val="0"/>
                                <w:numId w:val="43"/>
                              </w:numP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405C59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склад, </w:t>
                            </w:r>
                          </w:p>
                          <w:p w:rsidR="00607FF6" w:rsidRDefault="00607FF6" w:rsidP="00FE6FA5">
                            <w:pPr>
                              <w:pStyle w:val="a5"/>
                              <w:numPr>
                                <w:ilvl w:val="0"/>
                                <w:numId w:val="43"/>
                              </w:numP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405C59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котельная, </w:t>
                            </w:r>
                          </w:p>
                          <w:p w:rsidR="00607FF6" w:rsidRPr="00301187" w:rsidRDefault="00607FF6" w:rsidP="00FE6FA5">
                            <w:pPr>
                              <w:pStyle w:val="a5"/>
                              <w:numPr>
                                <w:ilvl w:val="0"/>
                                <w:numId w:val="43"/>
                              </w:numP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405C59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открытые площадки хранения ТМЦ.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4C41EC"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136" o:spid="_x0000_s1026" type="#_x0000_t202" style="position:absolute;left:0;text-align:left;margin-left:-.15pt;margin-top:.8pt;width:106.95pt;height:152.55pt;z-index:-251660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Z/kmAIAAGoFAAAOAAAAZHJzL2Uyb0RvYy54bWysVM1uEzEQviPxDpbvdPOjhBJ1U4VWRUhV&#10;W5Ginh2v3aywPcZ2shtu8Cg8AlIvIMErpG/E2LubVoFLEYc4s55vxjPf/Bwd11qRtXC+BJPT/kGP&#10;EmE4FKW5zen767MXh5T4wEzBFBiR043w9Hj6/NlRZSdiAEtQhXAEnRg/qWxOlyHYSZZ5vhSa+QOw&#10;wqBSgtMs4Ke7zQrHKvSuVTbo9cZZBa6wDrjwHm9PGyWdJv9SCh4upfQiEJVTjC2k06VzEc9sesQm&#10;t47ZZcnbMNg/RKFZafDRnatTFhhZufIPV7rkDjzIcMBBZyBlyUXKAbPp9/aymS+ZFSkXJMfbHU3+&#10;/7nlF+srR8oCazccU2KYxiJtv27vtt/vP99/2f7cfsPfHdn+wr8fKEQYklZZP0HbuUXrUL+GGh10&#10;9x4vIxe1dDr+Y5YE9Uj/Zke5qAPh0Wg4OhyMR5Rw1PVfDV8OD0fRT/Zgbp0PbwRoEoWcOqxpopqt&#10;z31ooB0kvmbgrFQq1VUZUuV0PBz1ksFOg86ViViROqR1E1NqQk9S2CgRMcq8ExIZShnEi9Sb4kQ5&#10;smbYVYxzYUJKPvlFdERJDOIphi3+IaqnGDd5dC+DCTtjXRpwKfu9sIsPXciywSPnj/KOYqgXdVvq&#10;BRQbrLSDZoC85WclVuOc+XDFHE4MFhe3QLjEQypA1qGVKFmC+/S3+4jHRkYtJRVOYE79xxVzghL1&#10;1mCLx3HtBNcJi04wK30CSH8f94vlSUQDF1QnSgf6BpfDLL6CKmY4vpXT0IknodkDuFy4mM0SCIfS&#10;snBu5pZH17Easbeu6xvmbNuAAXv3ArrZZJO9Pmyw0dLAbBVAlqlJI6ENiy3RONCpzdvlEzfG4++E&#10;eliR098AAAD//wMAUEsDBBQABgAIAAAAIQAReAor3AAAAAcBAAAPAAAAZHJzL2Rvd25yZXYueG1s&#10;TI5LT8MwEITvSPwHa5G4tXYaKaA0ToV43HgWkMrNiZckwo/IdtLw71lOcJudGc1+1W6xhs0Y4uCd&#10;hGwtgKFrvR5cJ+Ht9W51CSwm5bQy3qGEb4ywq09PKlVqf3QvOO9Tx2jExVJJ6FMaS85j26NVce1H&#10;dJR9+mBVojN0XAd1pHFr+EaIgls1OPrQqxGve2y/9pOVYA4x3Dcifcw33UN6fuLT+232KOX52XK1&#10;BZZwSX9l+MUndKiJqfGT05EZCaucimQXwCjdZDmJRkIuigvgdcX/89c/AAAA//8DAFBLAQItABQA&#10;BgAIAAAAIQC2gziS/gAAAOEBAAATAAAAAAAAAAAAAAAAAAAAAABbQ29udGVudF9UeXBlc10ueG1s&#10;UEsBAi0AFAAGAAgAAAAhADj9If/WAAAAlAEAAAsAAAAAAAAAAAAAAAAALwEAAF9yZWxzLy5yZWxz&#10;UEsBAi0AFAAGAAgAAAAhAEdtn+SYAgAAagUAAA4AAAAAAAAAAAAAAAAALgIAAGRycy9lMm9Eb2Mu&#10;eG1sUEsBAi0AFAAGAAgAAAAhABF4CivcAAAABwEAAA8AAAAAAAAAAAAAAAAA8gQAAGRycy9kb3du&#10;cmV2LnhtbFBLBQYAAAAABAAEAPMAAAD7BQAAAAA=&#10;" filled="f" stroked="f" strokeweight=".5pt">
                <v:textbox inset="0,0,0,0">
                  <w:txbxContent>
                    <w:p w:rsidR="00607FF6" w:rsidRDefault="00607FF6" w:rsidP="00FE6FA5">
                      <w:pPr>
                        <w:pBdr>
                          <w:top w:val="single" w:sz="4" w:space="4" w:color="4472C4" w:themeColor="accent5"/>
                          <w:left w:val="single" w:sz="4" w:space="4" w:color="4472C4" w:themeColor="accent5"/>
                          <w:bottom w:val="single" w:sz="4" w:space="6" w:color="4472C4" w:themeColor="accent5"/>
                          <w:right w:val="single" w:sz="4" w:space="4" w:color="4472C4" w:themeColor="accent5"/>
                        </w:pBdr>
                        <w:shd w:val="clear" w:color="auto" w:fill="4472C4" w:themeFill="accent5"/>
                        <w:ind w:left="101" w:right="101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Наименование объектов</w:t>
                      </w:r>
                    </w:p>
                    <w:p w:rsidR="00607FF6" w:rsidRDefault="00607FF6" w:rsidP="00FE6FA5">
                      <w:pPr>
                        <w:pStyle w:val="a5"/>
                        <w:numPr>
                          <w:ilvl w:val="0"/>
                          <w:numId w:val="43"/>
                        </w:numPr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405C59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Административно-бытовой корпус, </w:t>
                      </w:r>
                    </w:p>
                    <w:p w:rsidR="00607FF6" w:rsidRDefault="00607FF6" w:rsidP="00FE6FA5">
                      <w:pPr>
                        <w:pStyle w:val="a5"/>
                        <w:numPr>
                          <w:ilvl w:val="0"/>
                          <w:numId w:val="43"/>
                        </w:numPr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405C59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гараж, </w:t>
                      </w:r>
                    </w:p>
                    <w:p w:rsidR="00607FF6" w:rsidRDefault="00607FF6" w:rsidP="00FE6FA5">
                      <w:pPr>
                        <w:pStyle w:val="a5"/>
                        <w:numPr>
                          <w:ilvl w:val="0"/>
                          <w:numId w:val="43"/>
                        </w:numPr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405C59">
                        <w:rPr>
                          <w:color w:val="7F7F7F" w:themeColor="text1" w:themeTint="80"/>
                          <w:sz w:val="18"/>
                          <w:szCs w:val="18"/>
                        </w:rPr>
                        <w:t>офисное здание,</w:t>
                      </w:r>
                    </w:p>
                    <w:p w:rsidR="00607FF6" w:rsidRDefault="00607FF6" w:rsidP="00FE6FA5">
                      <w:pPr>
                        <w:pStyle w:val="a5"/>
                        <w:numPr>
                          <w:ilvl w:val="0"/>
                          <w:numId w:val="43"/>
                        </w:numPr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405C59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 цех КРС, </w:t>
                      </w:r>
                    </w:p>
                    <w:p w:rsidR="00607FF6" w:rsidRDefault="00607FF6" w:rsidP="00FE6FA5">
                      <w:pPr>
                        <w:pStyle w:val="a5"/>
                        <w:numPr>
                          <w:ilvl w:val="0"/>
                          <w:numId w:val="43"/>
                        </w:numPr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405C59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ПГИ, </w:t>
                      </w:r>
                    </w:p>
                    <w:p w:rsidR="00607FF6" w:rsidRDefault="00607FF6" w:rsidP="00FE6FA5">
                      <w:pPr>
                        <w:pStyle w:val="a5"/>
                        <w:numPr>
                          <w:ilvl w:val="0"/>
                          <w:numId w:val="43"/>
                        </w:numPr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405C59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курилка, </w:t>
                      </w:r>
                    </w:p>
                    <w:p w:rsidR="00607FF6" w:rsidRDefault="00607FF6" w:rsidP="00FE6FA5">
                      <w:pPr>
                        <w:pStyle w:val="a5"/>
                        <w:numPr>
                          <w:ilvl w:val="0"/>
                          <w:numId w:val="43"/>
                        </w:numPr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405C59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склад, </w:t>
                      </w:r>
                    </w:p>
                    <w:p w:rsidR="00607FF6" w:rsidRDefault="00607FF6" w:rsidP="00FE6FA5">
                      <w:pPr>
                        <w:pStyle w:val="a5"/>
                        <w:numPr>
                          <w:ilvl w:val="0"/>
                          <w:numId w:val="43"/>
                        </w:numPr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405C59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котельная, </w:t>
                      </w:r>
                    </w:p>
                    <w:p w:rsidR="00607FF6" w:rsidRPr="00301187" w:rsidRDefault="00607FF6" w:rsidP="00FE6FA5">
                      <w:pPr>
                        <w:pStyle w:val="a5"/>
                        <w:numPr>
                          <w:ilvl w:val="0"/>
                          <w:numId w:val="43"/>
                        </w:numPr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405C59">
                        <w:rPr>
                          <w:color w:val="7F7F7F" w:themeColor="text1" w:themeTint="80"/>
                          <w:sz w:val="18"/>
                          <w:szCs w:val="18"/>
                        </w:rPr>
                        <w:t>открытые площадки хранения ТМЦ.</w:t>
                      </w:r>
                    </w:p>
                  </w:txbxContent>
                </v:textbox>
              </v:shape>
            </w:pict>
          </mc:Fallback>
        </mc:AlternateContent>
      </w:r>
      <w:r w:rsidRPr="00AB0815">
        <w:rPr>
          <w:rFonts w:asciiTheme="minorHAnsi" w:eastAsiaTheme="minorHAnsi" w:hAnsiTheme="minorHAnsi"/>
          <w:b/>
          <w:sz w:val="24"/>
          <w:szCs w:val="24"/>
        </w:rPr>
        <w:t>Схема 1</w:t>
      </w:r>
    </w:p>
    <w:p w:rsidR="00FE6FA5" w:rsidRPr="00AB0815" w:rsidRDefault="00FE6FA5" w:rsidP="00FE6FA5">
      <w:pPr>
        <w:widowControl/>
        <w:autoSpaceDE/>
        <w:autoSpaceDN/>
        <w:adjustRightInd/>
        <w:spacing w:after="160" w:line="259" w:lineRule="auto"/>
        <w:rPr>
          <w:rFonts w:asciiTheme="minorHAnsi" w:eastAsiaTheme="minorHAnsi" w:hAnsiTheme="minorHAnsi"/>
          <w:b/>
          <w:sz w:val="24"/>
          <w:szCs w:val="24"/>
        </w:rPr>
      </w:pPr>
      <w:r w:rsidRPr="005E5675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C0C3B57" wp14:editId="4C4D30E0">
                <wp:simplePos x="0" y="0"/>
                <wp:positionH relativeFrom="column">
                  <wp:posOffset>3479216</wp:posOffset>
                </wp:positionH>
                <wp:positionV relativeFrom="paragraph">
                  <wp:posOffset>50278</wp:posOffset>
                </wp:positionV>
                <wp:extent cx="770890" cy="309880"/>
                <wp:effectExtent l="0" t="0" r="10160" b="1397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890" cy="30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7FF6" w:rsidRDefault="00607FF6" w:rsidP="00FE6FA5">
                            <w:r>
                              <w:rPr>
                                <w:rStyle w:val="af"/>
                                <w:sz w:val="24"/>
                                <w:szCs w:val="24"/>
                              </w:rPr>
                              <w:t>Въезд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0C3B57" id="Надпись 2" o:spid="_x0000_s1027" type="#_x0000_t202" style="position:absolute;margin-left:273.95pt;margin-top:3.95pt;width:60.7pt;height:24.4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kC2PQIAAFAEAAAOAAAAZHJzL2Uyb0RvYy54bWysVM2O0zAQviPxDpbvNGlp2TZqulq6FCEt&#10;P9LCA7iO01jYnmC7TcqNO6/AO3DgwI1X6L4RYydbIuCEyMGyM+Mv33zfTJaXrVbkIKyTYHI6HqWU&#10;CMOhkGaX03dvN4/mlDjPTMEUGJHTo3D0cvXwwbKpMzGBClQhLEEQ47KmzmnlfZ0lieOV0MyNoBYG&#10;gyVYzTwe7S4pLGsQXatkkqZPkgZsUVvgwjl8e90F6Sril6Xg/nVZOuGJyily83G1cd2GNVktWbaz&#10;rK4k72mwf2ChmTT40TPUNfOM7K38A0pLbsFB6UccdAJlKbmINWA14/S3am4rVotYC4rj6rNM7v/B&#10;8leHN5bIAr2jxDCNFp2+nL6evp1+nL7ffbr7TCZBo6Z2Gabe1pjs26fQhvxQr6tvgL93xMC6YmYn&#10;rqyFphKsQI7jcDMZXO1wXADZNi+hwI+xvYcI1JZWB0CUhCA6enU8+yNaTzi+vLhI5wuMcAw9Thfz&#10;efQvYdn95do6/1yAJmGTU4v2R3B2uHE+kGHZfUokD0oWG6lUPNjddq0sOTBslU18In+scZimDGly&#10;uphNZl39w5gbQqTx+RuElh57Xkmd0/k5iWVBtWemiB3pmVTdHikr08sYlOs09O227V3r3dlCcURd&#10;LXQtjiOJmwrsR0oabO+cug97ZgUl6oVBbxbj6TTMQzxMZxcTPNhhZDuMMMMRKqeekm679nGGgm4G&#10;rtDDUkZ9g9kdk54ytm2UvR+xMBfDc8z69SNY/QQAAP//AwBQSwMEFAAGAAgAAAAhALlNm17eAAAA&#10;CAEAAA8AAABkcnMvZG93bnJldi54bWxMj8tOwzAQRfdI/IM1SGwQdaDFaUKcCiGBYAdtBVs3niYR&#10;fgTbTcPfM13BajQ6V3fOVKvJGjZiiL13Em5mGTB0jde9ayVsN0/XS2AxKaeV8Q4l/GCEVX1+VqlS&#10;+6N7x3GdWkYlLpZKQpfSUHIemw6tijM/oCO298GqRGtouQ7qSOXW8NssE9yq3tGFTg342GHztT5Y&#10;CcvFy/gZX+dvH43YmyJd5ePzd5Dy8mJ6uAeWcEp/YTjpkzrU5LTzB6cjMxLuFnlBUQmnQVyIYg5s&#10;R0DkwOuK/3+g/gUAAP//AwBQSwECLQAUAAYACAAAACEAtoM4kv4AAADhAQAAEwAAAAAAAAAAAAAA&#10;AAAAAAAAW0NvbnRlbnRfVHlwZXNdLnhtbFBLAQItABQABgAIAAAAIQA4/SH/1gAAAJQBAAALAAAA&#10;AAAAAAAAAAAAAC8BAABfcmVscy8ucmVsc1BLAQItABQABgAIAAAAIQAEekC2PQIAAFAEAAAOAAAA&#10;AAAAAAAAAAAAAC4CAABkcnMvZTJvRG9jLnhtbFBLAQItABQABgAIAAAAIQC5TZte3gAAAAgBAAAP&#10;AAAAAAAAAAAAAAAAAJcEAABkcnMvZG93bnJldi54bWxQSwUGAAAAAAQABADzAAAAogUAAAAA&#10;">
                <v:textbox>
                  <w:txbxContent>
                    <w:p w:rsidR="00607FF6" w:rsidRDefault="00607FF6" w:rsidP="00FE6FA5">
                      <w:r>
                        <w:rPr>
                          <w:rStyle w:val="af"/>
                          <w:sz w:val="24"/>
                          <w:szCs w:val="24"/>
                        </w:rPr>
                        <w:t>Въезд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4858EB06" wp14:editId="163D235E">
                <wp:simplePos x="0" y="0"/>
                <wp:positionH relativeFrom="column">
                  <wp:posOffset>4294530</wp:posOffset>
                </wp:positionH>
                <wp:positionV relativeFrom="paragraph">
                  <wp:posOffset>217868</wp:posOffset>
                </wp:positionV>
                <wp:extent cx="681393" cy="229812"/>
                <wp:effectExtent l="0" t="0" r="23495" b="3746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1393" cy="229812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B74688" id="Прямая соединительная линия 2" o:spid="_x0000_s1026" style="position:absolute;flip:y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8.15pt,17.15pt" to="391.8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+/PAgIAAKQDAAAOAAAAZHJzL2Uyb0RvYy54bWysU8uO0zAU3SPxD5b3NG2qjtqo6Ugz1bBB&#10;UInH3nXsxJJfsk3T7oA1Uj+BX2AB0kgDfEPyR3PtZqoBdogsrPvyub7nniwv90qiHXNeGF3iyWiM&#10;EdPUVELXJX775ubZHCMfiK6INJqV+MA8vlw9fbJsbcFy0xhZMYcARPuitSVuQrBFlnnaMEX8yFim&#10;IcmNUySA6+qscqQFdCWzfDy+yFrjKusMZd5DdH1K4lXC55zR8IpzzwKSJYa3hXS6dG7jma2WpKgd&#10;sY2gwzPIP7xCEaGh6RlqTQJB7534C0oJ6ow3PIyoUZnhXFCWZoBpJuM/pnndEMvSLECOt2ea/P+D&#10;pS93G4dEVeIcI00UrKj70n/oj92P7mt/RP3H7lf3vfvW3XY/u9v+E9h3/WewY7K7G8JHlEcmW+sL&#10;ALzWGzd43m5cpGXPnUJcCvsORJKIgtHRPu3hcN4D2wdEIXgxn0wXU4wopPJ8MZ8k9OwEE+Gs8+E5&#10;MwpFo8RS6EgTKcjuhQ/QGkofSmJYmxshZVq11KiFBtMZiIESEByXJICpLFDgdY0RkTUomQaXEL2R&#10;ooq3I4539fZaOrQjoKbZ1eJqPYtjQ7ffymLrNfHNqS6lTjpTIoDYpVAlno/jN9yWOqKzJNdhgEjl&#10;ibxobU11SJxm0QMppKaDbKPWHvtgP/65VvcAAAD//wMAUEsDBBQABgAIAAAAIQBmJUfE4AAAAAkB&#10;AAAPAAAAZHJzL2Rvd25yZXYueG1sTI/BTsMwDIbvSLxDZCRuLIVCN3VNpwkJpAl6oOzAblli2kLj&#10;VE22lbfHO8HJtvzp9+diNbleHHEMnScFt7MEBJLxtqNGwfb96WYBIkRNVveeUMEPBliVlxeFzq0/&#10;0Rse69gIDqGQawVtjEMuZTAtOh1mfkDi3acfnY48jo20oz5xuOvlXZJk0umO+EKrB3xs0XzXB6dg&#10;qswGm/p17arty4f5eq42zS4qdX01rZcgIk7xD4azPqtDyU57fyAbRK8gm2cpowrSe64MzBdpBmLP&#10;TfIAsizk/w/KXwAAAP//AwBQSwECLQAUAAYACAAAACEAtoM4kv4AAADhAQAAEwAAAAAAAAAAAAAA&#10;AAAAAAAAW0NvbnRlbnRfVHlwZXNdLnhtbFBLAQItABQABgAIAAAAIQA4/SH/1gAAAJQBAAALAAAA&#10;AAAAAAAAAAAAAC8BAABfcmVscy8ucmVsc1BLAQItABQABgAIAAAAIQCrx+/PAgIAAKQDAAAOAAAA&#10;AAAAAAAAAAAAAC4CAABkcnMvZTJvRG9jLnhtbFBLAQItABQABgAIAAAAIQBmJUfE4AAAAAkBAAAP&#10;AAAAAAAAAAAAAAAAAFwEAABkcnMvZG93bnJldi54bWxQSwUGAAAAAAQABADzAAAAaQUAAAAA&#10;" strokecolor="#5b9bd5" strokeweight=".5pt">
                <v:stroke joinstyle="miter"/>
              </v:line>
            </w:pict>
          </mc:Fallback>
        </mc:AlternateContent>
      </w:r>
      <w:r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42828CFD" wp14:editId="25679676">
                <wp:simplePos x="0" y="0"/>
                <wp:positionH relativeFrom="column">
                  <wp:posOffset>4974378</wp:posOffset>
                </wp:positionH>
                <wp:positionV relativeFrom="paragraph">
                  <wp:posOffset>228388</wp:posOffset>
                </wp:positionV>
                <wp:extent cx="249767" cy="740834"/>
                <wp:effectExtent l="0" t="0" r="36195" b="2159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9767" cy="740834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8131CB" id="Прямая соединительная линия 5" o:spid="_x0000_s1026" style="position:absolute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1.7pt,18pt" to="411.35pt,7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WAN+gEAAJoDAAAOAAAAZHJzL2Uyb0RvYy54bWysU02O0zAY3SNxB8t7mkynfxM1HWmmGjYI&#10;KsEcwHWcxJL/ZJum3QFrpB6BK7AAaaSBOUNyIz47oQywQ2ThfH9+9nt5WV7upUA7Zh3XKsdnoxQj&#10;pqguuKpyfPvm5tkCI+eJKojQiuX4wBy+XD19smxMxsa61qJgFgGIclljclx7b7IkcbRmkriRNkxB&#10;s9RWEg+prZLCkgbQpUjGaTpLGm0LYzVlzkF13TfxKuKXJaP+VVk65pHIMdzNx9XGdRvWZLUkWWWJ&#10;qTkdrkH+4RaScAWHnqDWxBP01vK/oCSnVjtd+hHVMtFlySmLHIDNWfoHm9c1MSxyAXGcOcnk/h8s&#10;fbnbWMSLHE8xUkTCJ2o/de+6Y/ut/dwdUfe+fWi/tl/au/Z7e9d9gPi++whxaLb3Q/mIpkHJxrgM&#10;AK/Vxg6ZMxsbZNmXVoY3EEb7qP7hpD7be0ShOJ5czGdzjCi05pN0cT4JmMmvzcY6/5xpiUKQY8FV&#10;EIdkZPfC+X7050goK33DhYA6yYRCTY5n51OwACVgs1IQD6E0QNypCiMiKvAv9TYiOi14EXaHzc5W&#10;22th0Y6Ah6ZXF1frSBYu9ttYOHpNXN3PxVbvLsk9WFxwmeNFGp6BllABnUWTDgSCgL1kIdrq4hCV&#10;TEIGBohqDGYNDnucQ/z4l1r9AAAA//8DAFBLAwQUAAYACAAAACEAQgLIpuAAAAAKAQAADwAAAGRy&#10;cy9kb3ducmV2LnhtbEyPwUrDQBCG74LvsIzgzW5MbRtiNqUIQgUptArqbZMdk+DubNjdtvHtHU96&#10;m2E+/vn+aj05K04Y4uBJwe0sA4HUejNQp+D15fGmABGTJqOtJ1TwjRHW9eVFpUvjz7TH0yF1gkMo&#10;llpBn9JYShnbHp2OMz8i8e3TB6cTr6GTJugzhzsr8yxbSqcH4g+9HvGhx/brcHQKml0I74uPt9Fu&#10;nvfZbopbH562Sl1fTZt7EAmn9AfDrz6rQ81OjT+SicIqWBXzO0YVzJfciYEiz1cgGiYXPMi6kv8r&#10;1D8AAAD//wMAUEsBAi0AFAAGAAgAAAAhALaDOJL+AAAA4QEAABMAAAAAAAAAAAAAAAAAAAAAAFtD&#10;b250ZW50X1R5cGVzXS54bWxQSwECLQAUAAYACAAAACEAOP0h/9YAAACUAQAACwAAAAAAAAAAAAAA&#10;AAAvAQAAX3JlbHMvLnJlbHNQSwECLQAUAAYACAAAACEA6JlgDfoBAACaAwAADgAAAAAAAAAAAAAA&#10;AAAuAgAAZHJzL2Uyb0RvYy54bWxQSwECLQAUAAYACAAAACEAQgLIpuAAAAAKAQAADwAAAAAAAAAA&#10;AAAAAABUBAAAZHJzL2Rvd25yZXYueG1sUEsFBgAAAAAEAAQA8wAAAGEFAAAAAA==&#10;" strokecolor="#5b9bd5" strokeweight=".5pt">
                <v:stroke joinstyle="miter"/>
              </v:line>
            </w:pict>
          </mc:Fallback>
        </mc:AlternateContent>
      </w:r>
    </w:p>
    <w:p w:rsidR="00FE6FA5" w:rsidRPr="007209FF" w:rsidRDefault="00FE6FA5" w:rsidP="00FE6FA5"/>
    <w:p w:rsidR="00FE6FA5" w:rsidRDefault="00FE6FA5" w:rsidP="00FE6FA5">
      <w:r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203EA76" wp14:editId="3B46702F">
                <wp:simplePos x="0" y="0"/>
                <wp:positionH relativeFrom="column">
                  <wp:posOffset>3912317</wp:posOffset>
                </wp:positionH>
                <wp:positionV relativeFrom="paragraph">
                  <wp:posOffset>129020</wp:posOffset>
                </wp:positionV>
                <wp:extent cx="66103" cy="220827"/>
                <wp:effectExtent l="0" t="0" r="29210" b="2730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03" cy="220827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FE994C" id="Прямая соединительная линия 14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8.05pt,10.15pt" to="313.2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ZSQ+QEAAJsDAAAOAAAAZHJzL2Uyb0RvYy54bWysU02O0zAU3iNxB8t7mrRDS4majjRTDRsE&#10;lWAO8Oo4iSX/yTZNuwPWSD0CV2AxSCMNwxmSG/GchjLADpGF834/v/fly+J8pyTZcueF0Tkdj1JK&#10;uGamELrK6fXbqydzSnwAXYA0mud0zz09Xz5+tGhsxiemNrLgjiCI9lljc1qHYLMk8azmCvzIWK4x&#10;WRqnIKDrqqRw0CC6kskkTWdJY1xhnWHce4yujkm67PHLkrPwuiw9D0TmFGcL/en6cxPPZLmArHJg&#10;a8GGMeAfplAgNF56glpBAPLOib+glGDOeFOGETMqMWUpGO93wG3G6R/bvKnB8n4XJMfbE03+/8Gy&#10;V9u1I6LAb/eUEg0Kv1H7uXvfHdpv7ZfuQLoP7ff2a3vT3rb37W33Ee277hPaMdneDeEDwXbksrE+&#10;Q8hLvXaD5+3aRWJ2pVPxjSuTXc///sQ/3wXCMDibjdMzShhmJpN0PnkWIZNfvdb58IIbRaKRUyl0&#10;ZAcy2L704Vj6sySGtbkSUmIcMqlJg/hnU9QAA9RZKSGgqSxu7nVFCcgKBcyC6xG9kaKI3bHZu2pz&#10;KR3ZAopoevH8YjUdBvutLF69Al8f6/pULINMiYAal0LldJ7GZ+iWOmZ5r9JhgcjfkbFobUyx74lM&#10;oocK6NkY1Bol9tBH++E/tfwBAAD//wMAUEsDBBQABgAIAAAAIQCmLPtn3wAAAAkBAAAPAAAAZHJz&#10;L2Rvd25yZXYueG1sTI9BS8QwEIXvgv8hjODNTVppkNp0WQRhBVnYVVBvaTO2xWRSkuxu/ffGkx6H&#10;9/HeN816cZadMMTJk4JiJYAh9d5MNCh4fXm8uQMWkyajrSdU8I0R1u3lRaNr48+0x9MhDSyXUKy1&#10;gjGlueY89iM6HVd+RsrZpw9Op3yGgZugz7ncWV4KIbnTE+WFUc/4MGL/dTg6Bd0uhPfq4222m+e9&#10;2C1x68PTVqnrq2VzDyzhkv5g+NXP6tBmp84fyURmFchCFhlVUIpbYBmQpayAdQqqqgDeNvz/B+0P&#10;AAAA//8DAFBLAQItABQABgAIAAAAIQC2gziS/gAAAOEBAAATAAAAAAAAAAAAAAAAAAAAAABbQ29u&#10;dGVudF9UeXBlc10ueG1sUEsBAi0AFAAGAAgAAAAhADj9If/WAAAAlAEAAAsAAAAAAAAAAAAAAAAA&#10;LwEAAF9yZWxzLy5yZWxzUEsBAi0AFAAGAAgAAAAhAOvZlJD5AQAAmwMAAA4AAAAAAAAAAAAAAAAA&#10;LgIAAGRycy9lMm9Eb2MueG1sUEsBAi0AFAAGAAgAAAAhAKYs+2ffAAAACQEAAA8AAAAAAAAAAAAA&#10;AAAAUwQAAGRycy9kb3ducmV2LnhtbFBLBQYAAAAABAAEAPMAAABfBQAAAAA=&#10;" strokecolor="#5b9bd5" strokeweight=".5pt">
                <v:stroke joinstyle="miter"/>
              </v:line>
            </w:pict>
          </mc:Fallback>
        </mc:AlternateContent>
      </w:r>
      <w:r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84A8136" wp14:editId="7D4BA8B0">
                <wp:simplePos x="0" y="0"/>
                <wp:positionH relativeFrom="column">
                  <wp:posOffset>4738104</wp:posOffset>
                </wp:positionH>
                <wp:positionV relativeFrom="paragraph">
                  <wp:posOffset>107336</wp:posOffset>
                </wp:positionV>
                <wp:extent cx="175675" cy="149402"/>
                <wp:effectExtent l="51117" t="44133" r="28258" b="47307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004551">
                          <a:off x="0" y="0"/>
                          <a:ext cx="175675" cy="149402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7AD710" id="Прямоугольник 30" o:spid="_x0000_s1026" style="position:absolute;margin-left:373.1pt;margin-top:8.45pt;width:13.85pt;height:11.75pt;rotation:-7203989fd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foNrQIAADMFAAAOAAAAZHJzL2Uyb0RvYy54bWysVM1u2zAMvg/YOwi6r7azuGmDOkXaoMOA&#10;oi3QDj0rshwL0N8kJU53GrDrgD3CHmKXYT99BueNRslO/9bTMB8EUiQ/ih9JHxyupUArZh3XqsDZ&#10;TooRU1SXXC0K/O7q5NUeRs4TVRKhFSvwDXP4cPLyxUFjxmygay1KZhGAKDduTIFr7804SRytmSRu&#10;RxumwFhpK4kH1S6S0pIG0KVIBmm6mzTalsZqypyD21lnxJOIX1WM+vOqcswjUWB4m4+njec8nMnk&#10;gIwXlpia0/4Z5B9eIQlXkPQOakY8QUvL/4KSnFrtdOV3qJaJripOWawBqsnSJ9Vc1sSwWAuQ48wd&#10;Te7/wdKz1YVFvCzwa6BHEQk9ar9uPm6+tL/a282n9lt72/7cfG5/t9/bHwicgLHGuDEEXpoL22sO&#10;xFD+urISWQ00Z3maDvM8i6xAnWgdSb+5I52tPaJwmY3y3VGOEQVTNtwfpoOQIumwAqaxzr9hWqIg&#10;FNhCTyMoWZ0637luXYK704KXJ1yIqNjF/FhYtCLQ//xo/2iW9+iP3IRCDWQfjFIggRKYw0oQD6I0&#10;wIxTC4yIWMCAU29j7kfR7pkkMXlNStanTuHbZu7cY42PcEIVM+LqLiSaQggZS+5hSQSXBd4LQFsk&#10;oYKVxTHvuQit6ZoRpLkub6C9sSFQmTP0hEOSU+L8BbEw6HAJy+vP4aiEBg50L2FUa/vhufvgD/MH&#10;VowaWBzg5/2SWIaReKtgMvez4RBgfVSG+WgAin1omT+0qKU81tCbLL4uisHfi61YWS2vYcenISuY&#10;iKKQu+tErxz7bqHhL0HZdBrdYLsM8afq0tAAHngK9F6tr4k1/SR5GMEzvV0yMn4yUJ1viFR6uvS6&#10;4nHa7nmFDgYFNjP2sv+LhNV/qEev+3/d5A8AAAD//wMAUEsDBBQABgAIAAAAIQBB5Nck3QAAAAkB&#10;AAAPAAAAZHJzL2Rvd25yZXYueG1sTI/BTsMwEETvSPyDtUjcqNMSSBviVAjEESoKgqsTb+OIeB1s&#10;t03/nuUEtx3N0+xMtZ7cIA4YYu9JwXyWgUBqvempU/D+9nS1BBGTJqMHT6jghBHW9flZpUvjj/SK&#10;h23qBIdQLLUCm9JYShlbi07HmR+R2Nv54HRiGTppgj5yuBvkIstupdM98QerR3yw2H5t907Baue/&#10;H5vNczAeVy/N5/RB9uSUuryY7u9AJJzSHwy/9bk61Nyp8XsyUQwKinx5zSgbOU9goCjmfDQK8sUN&#10;yLqS/xfUPwAAAP//AwBQSwECLQAUAAYACAAAACEAtoM4kv4AAADhAQAAEwAAAAAAAAAAAAAAAAAA&#10;AAAAW0NvbnRlbnRfVHlwZXNdLnhtbFBLAQItABQABgAIAAAAIQA4/SH/1gAAAJQBAAALAAAAAAAA&#10;AAAAAAAAAC8BAABfcmVscy8ucmVsc1BLAQItABQABgAIAAAAIQC6jfoNrQIAADMFAAAOAAAAAAAA&#10;AAAAAAAAAC4CAABkcnMvZTJvRG9jLnhtbFBLAQItABQABgAIAAAAIQBB5Nck3QAAAAkBAAAPAAAA&#10;AAAAAAAAAAAAAAcFAABkcnMvZG93bnJldi54bWxQSwUGAAAAAAQABADzAAAAEQYAAAAA&#10;" fillcolor="#5b9bd5" strokecolor="#41719c" strokeweight="1pt"/>
            </w:pict>
          </mc:Fallback>
        </mc:AlternateContent>
      </w:r>
    </w:p>
    <w:p w:rsidR="00FE6FA5" w:rsidRDefault="00FE6FA5" w:rsidP="00FE6FA5">
      <w:r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A93715B" wp14:editId="65708EFE">
                <wp:simplePos x="0" y="0"/>
                <wp:positionH relativeFrom="column">
                  <wp:posOffset>4789994</wp:posOffset>
                </wp:positionH>
                <wp:positionV relativeFrom="paragraph">
                  <wp:posOffset>34397</wp:posOffset>
                </wp:positionV>
                <wp:extent cx="469130" cy="130509"/>
                <wp:effectExtent l="35877" t="21273" r="100648" b="24447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046457">
                          <a:off x="0" y="0"/>
                          <a:ext cx="469130" cy="130509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978AA1" id="Прямоугольник 29" o:spid="_x0000_s1026" style="position:absolute;margin-left:377.15pt;margin-top:2.7pt;width:36.95pt;height:10.3pt;rotation:-7158217fd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akMqwIAADMFAAAOAAAAZHJzL2Uyb0RvYy54bWysVM1u2zAMvg/YOwi6r3aypG2MOkXaoMOA&#10;Yi3QDj0zshwb0N8k5ac7Ddh1wB5hD7HLsJ8+g/NGo2Sn/6dhPgikSH4UP5I+OFxLQZbculqrnPZ2&#10;Ukq4Yrqo1Tyn7y9PXu1T4jyoAoRWPKfX3NHD8csXByuT8b6utCi4JQiiXLYyOa28N1mSOFZxCW5H&#10;G67QWGorwaNq50lhYYXoUiT9NN1NVtoWxmrGncPbaWuk44hflpz5s7J03BORU3ybj6eN5yycyfgA&#10;srkFU9Wsewb8wysk1AqT3kJNwQNZ2PoJlKyZ1U6XfodpmeiyrBmPNWA1vfRRNRcVGB5rQXKcuaXJ&#10;/T9Y9m55bkld5LQ/okSBxB413zafNl+b383N5nPzvblpfm2+NH+aH81Pgk7I2Mq4DAMvzLntNIdi&#10;KH9dWkmsRpp7w3SwOxjuRVawTrKOpF/fks7XnjC8HOyOeq+xNQxNKAzTmCJpsQKmsc6/4VqSIOTU&#10;Yk8jKCxPncf86Lp1Ce5Oi7o4qYWIip3PjoUlS8D+D49GR9NhKABDHrgJRVaYvb+XhocAzmEpwKMo&#10;DTLj1JwSEHMccOZtzP0g2j2TJCavoOBd6hS/bebW/ekrQhVTcFUbElOEEMhk7XFJRC1zuh+AtkhC&#10;BSuPY95xEVrTNiNIM11cY3tjQ7AyZ9hJjUlOwflzsDjoeInL68/wKIVGDnQnUVJp+/G5++CP84dW&#10;Sla4OMjPhwVYTol4q3AyR73BAGF9VHAA+qjY+5bZfYtayGONvenF10Ux+HuxFUur5RXu+CRkRRMo&#10;hrnbTnTKsW8XGv8SjE8m0Q23y4A/VReGBfDAU6D3cn0F1nST5HEE3+ntkkH2aKBa3xCp9GThdVnH&#10;abvjFTsYFNzM2MvuLxJW/74eve7+deO/AAAA//8DAFBLAwQUAAYACAAAACEA9iy3kOAAAAAKAQAA&#10;DwAAAGRycy9kb3ducmV2LnhtbEyPzU7DMBCE70i8g7VIXFDrOIVghTgVP0JIVS+EPoAbL0lEvI5s&#10;twlvjznBcTSjmW+q7WJHdkYfBkcKxDoDhtQ6M1Cn4PDxupLAQtRk9OgIFXxjgG19eVHp0riZ3vHc&#10;xI6lEgqlVtDHOJWch7ZHq8PaTUjJ+3Te6pik77jxek7lduR5lhXc6oHSQq8nfO6x/WpOVgFxuy/2&#10;T81BbuT84m93wr/djEpdXy2PD8AiLvEvDL/4CR3qxHR0JzKBjQrupUhfooJVLjbAUkJmogB2VHCX&#10;F8Driv+/UP8AAAD//wMAUEsBAi0AFAAGAAgAAAAhALaDOJL+AAAA4QEAABMAAAAAAAAAAAAAAAAA&#10;AAAAAFtDb250ZW50X1R5cGVzXS54bWxQSwECLQAUAAYACAAAACEAOP0h/9YAAACUAQAACwAAAAAA&#10;AAAAAAAAAAAvAQAAX3JlbHMvLnJlbHNQSwECLQAUAAYACAAAACEAqHGpDKsCAAAzBQAADgAAAAAA&#10;AAAAAAAAAAAuAgAAZHJzL2Uyb0RvYy54bWxQSwECLQAUAAYACAAAACEA9iy3kOAAAAAKAQAADwAA&#10;AAAAAAAAAAAAAAAFBQAAZHJzL2Rvd25yZXYueG1sUEsFBgAAAAAEAAQA8wAAABIGAAAAAA==&#10;" fillcolor="#5b9bd5" strokecolor="#41719c" strokeweight="1pt"/>
            </w:pict>
          </mc:Fallback>
        </mc:AlternateContent>
      </w:r>
    </w:p>
    <w:p w:rsidR="00FE6FA5" w:rsidRDefault="00FE6FA5" w:rsidP="00FE6FA5">
      <w:r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A2A856F" wp14:editId="3C4DC107">
                <wp:simplePos x="0" y="0"/>
                <wp:positionH relativeFrom="column">
                  <wp:posOffset>935694</wp:posOffset>
                </wp:positionH>
                <wp:positionV relativeFrom="paragraph">
                  <wp:posOffset>56880</wp:posOffset>
                </wp:positionV>
                <wp:extent cx="3023857" cy="928948"/>
                <wp:effectExtent l="0" t="0" r="24765" b="2413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23857" cy="928948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FFE68C" id="Прямая соединительная линия 13" o:spid="_x0000_s1026" style="position:absolute;flip:x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7pt,4.5pt" to="311.8pt,7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c+BAIAAKcDAAAOAAAAZHJzL2Uyb0RvYy54bWysU02O0zAU3iNxB8t7mkxLhzZqOtJMNbBA&#10;UAk4gOvYiSX/yTZNuwPWSD0CV2AB0kjDzBmSG/HshmqAHSIL6/1+fu/zl8XFTkm0Zc4Lo0t8Nsox&#10;YpqaSui6xO/eXj+ZYeQD0RWRRrMS75nHF8vHjxatLdjYNEZWzCEA0b5obYmbEGyRZZ42TBE/MpZp&#10;SHLjFAngujqrHGkBXclsnOfnWWtcZZ2hzHuIro5JvEz4nDMaXnPuWUCyxDBbSKdL5yae2XJBitoR&#10;2wg6jEH+YQpFhIZLT1ArEgh678RfUEpQZ7zhYUSNygzngrK0A2xzlv+xzZuGWJZ2AXK8PdHk/x8s&#10;fbVdOyQqeLsJRpooeKPuS/+hP3Q/uq/9AfUfu/vue/etu+nuupv+E9i3/WewY7K7HcIHBO3AZWt9&#10;AZBXeu0Gz9u1i8TsuFOIS2FfwFWJKlge7dJL7E8vwXYBUQhO8vFkNn2GEYXcfDybP51F+OyIE/Gs&#10;8+E5MwpFo8RS6MgUKcj2pQ/H0l8lMazNtZAS4qSQGrUlPp9MQQ+UgOa4JAFMZYEFr2uMiKxBzDS4&#10;hOiNFFXsjs3e1Zsr6dCWgKCml/PL1XQY7LeyePWK+OZYl1KxjBRKBNC7FKrEszx+Q7fUMcuSYocF&#10;IpdH9qK1MdU+kZpFD9SQ2BiUG+X20Af74f+1/AkAAP//AwBQSwMEFAAGAAgAAAAhAKsqakbfAAAA&#10;CQEAAA8AAABkcnMvZG93bnJldi54bWxMj8tOwzAQRfdI/IM1SOyoQx8phDhVhQRSRbMg7QJ2rjM4&#10;gXgcxW4b/p5hBcurc3Uf+Wp0nTjhEFpPCm4nCQgk4+uWrIL97unmDkSImmrdeUIF3xhgVVxe5Dqr&#10;/Zle8VRFKziEQqYVNDH2mZTBNOh0mPgeidmHH5yOLAcr60GfOdx1cpokqXS6JW5odI+PDZqv6ugU&#10;jKXZoK22a1fuX97M53O5se9Rqeurcf0AIuIY/8zwO5+nQ8GbDv5IdRAd6/lyzlYF93yJeTqdpSAO&#10;DBaLGcgil/8fFD8AAAD//wMAUEsBAi0AFAAGAAgAAAAhALaDOJL+AAAA4QEAABMAAAAAAAAAAAAA&#10;AAAAAAAAAFtDb250ZW50X1R5cGVzXS54bWxQSwECLQAUAAYACAAAACEAOP0h/9YAAACUAQAACwAA&#10;AAAAAAAAAAAAAAAvAQAAX3JlbHMvLnJlbHNQSwECLQAUAAYACAAAACEA468nPgQCAACnAwAADgAA&#10;AAAAAAAAAAAAAAAuAgAAZHJzL2Uyb0RvYy54bWxQSwECLQAUAAYACAAAACEAqypqRt8AAAAJAQAA&#10;DwAAAAAAAAAAAAAAAABeBAAAZHJzL2Rvd25yZXYueG1sUEsFBgAAAAAEAAQA8wAAAGoFAAAAAA==&#10;" strokecolor="#5b9bd5" strokeweight=".5pt">
                <v:stroke joinstyle="miter"/>
              </v:line>
            </w:pict>
          </mc:Fallback>
        </mc:AlternateContent>
      </w:r>
      <w:r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DF2EAE2" wp14:editId="3B29A290">
                <wp:simplePos x="0" y="0"/>
                <wp:positionH relativeFrom="column">
                  <wp:posOffset>4417136</wp:posOffset>
                </wp:positionH>
                <wp:positionV relativeFrom="paragraph">
                  <wp:posOffset>81239</wp:posOffset>
                </wp:positionV>
                <wp:extent cx="614078" cy="126701"/>
                <wp:effectExtent l="72390" t="22860" r="125095" b="29845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014163">
                          <a:off x="0" y="0"/>
                          <a:ext cx="614078" cy="126701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B3BC78" id="Прямоугольник 28" o:spid="_x0000_s1026" style="position:absolute;margin-left:347.8pt;margin-top:6.4pt;width:48.35pt;height:10pt;rotation:-7193490fd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gx+rAIAADMFAAAOAAAAZHJzL2Uyb0RvYy54bWysVEtu2zAQ3RfoHQjuG0muP4kROXBipCgQ&#10;JAaSImuaoiwC/JWkLaerAt0W6BF6iG6KfnIG+UYdUnJ+zaqoFsQMZ+YN582MDo82UqA1s45rleNs&#10;L8WIKaoLrpY5fnd1+mofI+eJKojQiuX4hjl8NHn54rA2Y9bTlRYFswhAlBvXJseV92acJI5WTBK3&#10;pw1TYCy1lcSDapdJYUkN6FIkvTQdJrW2hbGaMufgdtYa8STilyWj/qIsHfNI5Bje5uNp47kIZzI5&#10;JOOlJabitHsG+YdXSMIVJL2DmhFP0Mryv6Akp1Y7Xfo9qmWiy5JTFmuAarL0STWXFTEs1gLkOHNH&#10;k/t/sPR8PbeIFznuQacUkdCj5uv24/ZL86u53X5qvjW3zc/t5+Z38735gcAJGKuNG0PgpZnbTnMg&#10;hvI3pZXIaqA5G6RZPxu+jqxAnWgTSb+5I51tPKJwOcz66QhyUzBlveEozUKKpMUKmMY6/4ZpiYKQ&#10;Yws9jaBkfeZ867pzCe5OC16cciGiYpeLE2HRmkD/B8cHx7NBh/7ITShUh+yjFGaEEpjDUhAPojTA&#10;jFNLjIhYwoBTb2PuR9HumSQxeUUK1qVO4dtlbt1jjY9wQhUz4qo2JJpCCBlL7mFJBJc53g9AOySh&#10;gpXFMe+4CK1pmxGkhS5uoL2xIVCZM/SUQ5Iz4vycWBh0uITl9RdwlEIDB7qTMKq0/fDcffCH+QMr&#10;RjUsDvDzfkUsw0i8VTCZB1m/HzYtKv3BqAeKfWhZPLSolTzR0Jssvi6Kwd+LnVhaLa9hx6chK5iI&#10;opC77USnnPh2oeEvQdl0Gt1guwzxZ+rS0AAeeAr0Xm2uiTXdJHkYwXO9WzIyfjJQrW+IVHq68rrk&#10;cdrueYUOBgU2M/ay+4uE1X+oR6/7f93kDwAAAP//AwBQSwMEFAAGAAgAAAAhALR4x9nhAAAACgEA&#10;AA8AAABkcnMvZG93bnJldi54bWxMj0FPwzAMhe9I/IfISNy2pBvbUGk6MdBuCEQ7sR2z1rQVjVOa&#10;dCv/Hu8EN9vv6fl7yXq0rThh7xtHGqKpAoFUuLKhSsMu307uQfhgqDStI9Twgx7W6fVVYuLSnekd&#10;T1moBIeQj42GOoQultIXNVrjp65DYu3T9dYEXvtKlr05c7ht5UyppbSmIf5Qmw6faiy+ssFqOGyf&#10;999yeNu8bPLsY54PO9W9Kq1vb8bHBxABx/Bnhgs+o0PKTEc3UOlFq2E1v+MuQcNktliCYMdqcbkc&#10;eYgikGki/1dIfwEAAP//AwBQSwECLQAUAAYACAAAACEAtoM4kv4AAADhAQAAEwAAAAAAAAAAAAAA&#10;AAAAAAAAW0NvbnRlbnRfVHlwZXNdLnhtbFBLAQItABQABgAIAAAAIQA4/SH/1gAAAJQBAAALAAAA&#10;AAAAAAAAAAAAAC8BAABfcmVscy8ucmVsc1BLAQItABQABgAIAAAAIQA+Ogx+rAIAADMFAAAOAAAA&#10;AAAAAAAAAAAAAC4CAABkcnMvZTJvRG9jLnhtbFBLAQItABQABgAIAAAAIQC0eMfZ4QAAAAoBAAAP&#10;AAAAAAAAAAAAAAAAAAYFAABkcnMvZG93bnJldi54bWxQSwUGAAAAAAQABADzAAAAFAYAAAAA&#10;" fillcolor="#5b9bd5" strokecolor="#41719c" strokeweight="1pt"/>
            </w:pict>
          </mc:Fallback>
        </mc:AlternateContent>
      </w:r>
    </w:p>
    <w:p w:rsidR="00FE6FA5" w:rsidRPr="007209FF" w:rsidRDefault="00FE6FA5" w:rsidP="00FE6FA5">
      <w:pPr>
        <w:sectPr w:rsidR="00FE6FA5" w:rsidRPr="007209FF" w:rsidSect="00A62E53">
          <w:pgSz w:w="11906" w:h="16838"/>
          <w:pgMar w:top="709" w:right="707" w:bottom="709" w:left="993" w:header="708" w:footer="708" w:gutter="0"/>
          <w:cols w:space="708"/>
          <w:docGrid w:linePitch="360"/>
        </w:sectPr>
      </w:pPr>
    </w:p>
    <w:p w:rsidR="00FE6FA5" w:rsidRPr="007209FF" w:rsidRDefault="007043C1" w:rsidP="00FE6FA5">
      <w:pPr>
        <w:sectPr w:rsidR="00FE6FA5" w:rsidRPr="007209FF" w:rsidSect="00FC278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eastAsia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2304" behindDoc="0" locked="0" layoutInCell="1" allowOverlap="1" wp14:anchorId="3B29F103" wp14:editId="530FD32F">
                <wp:simplePos x="0" y="0"/>
                <wp:positionH relativeFrom="column">
                  <wp:posOffset>3418868</wp:posOffset>
                </wp:positionH>
                <wp:positionV relativeFrom="paragraph">
                  <wp:posOffset>664818</wp:posOffset>
                </wp:positionV>
                <wp:extent cx="238760" cy="292735"/>
                <wp:effectExtent l="0" t="0" r="27940" b="12065"/>
                <wp:wrapNone/>
                <wp:docPr id="45" name="Надпись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7FF6" w:rsidRDefault="00607FF6" w:rsidP="007043C1"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9F103" id="Надпись 45" o:spid="_x0000_s1028" type="#_x0000_t202" style="position:absolute;margin-left:269.2pt;margin-top:52.35pt;width:18.8pt;height:23.05pt;z-index:251682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7nDRQIAAFEEAAAOAAAAZHJzL2Uyb0RvYy54bWysVM2O0zAQviPxDpbvNG223W2jpqulSxHS&#10;8iMtPIDrOI2F7Qm226Tc9s4r8A4cOHDjFbpvxNhpSyk3RA6WxzP+/M03M5let1qRjbBOgsnpoNen&#10;RBgOhTSrnH54v3g2psR5ZgqmwIicboWj17OnT6ZNnYkUKlCFsARBjMuaOqeV93WWJI5XQjPXg1oY&#10;dJZgNfNo2lVSWNYgulZJ2u9fJg3YorbAhXN4ets56Szil6Xg/m1ZOuGJyily83G1cV2GNZlNWbay&#10;rK4k39Ng/8BCM2nw0SPULfOMrK38C0pLbsFB6XscdAJlKbmIOWA2g/5ZNvcVq0XMBcVx9VEm9/9g&#10;+ZvNO0tkkdPhiBLDNNZo93X3bfd993P34/Hh8QtBB6rU1C7D4Psaw337HFqsdszY1XfAPzpiYF4x&#10;sxI31kJTCVYgy0G4mZxc7XBcAFk2r6HA19jaQwRqS6uDhCgKQXSs1vZYIdF6wvEwvRhfXaKHoyud&#10;pFcXkVvCssPl2jr/UoAmYZNTiw0QwdnmzvlAhmWHkPCWAyWLhVQqGna1nCtLNgybZRG/yP8sTBnS&#10;5HQySkdd/n9AhL4VRxDfdgqcIWjpsemV1Dkd98PXtWEQ7YUpYkt6JlW3R8bK7FUMwnUS+nbZxrKl&#10;h+IsodiirBa6HseZxE0F9jMlDfZ3Tt2nNbOCEvXKYGkmg+EwDEQ0hqOrFA176lmeepjhCJVTT0m3&#10;nfs4REE2AzdYwlJGeUOtOyZ7yti3UfX9jIXBOLVj1O8/wewXAAAA//8DAFBLAwQUAAYACAAAACEA&#10;Vd+AgeAAAAALAQAADwAAAGRycy9kb3ducmV2LnhtbEyPwU7DMBBE70j8g7VI3KgNNG2UxqlQUcqJ&#10;Sg1IqLdtvCQRsR3Fbhv+nuUEx515mp3J15PtxZnG0Hmn4X6mQJCrvelco+H9rbxLQYSIzmDvHWn4&#10;pgDr4voqx8z4i9vTuYqN4BAXMtTQxjhkUoa6JYth5gdy7H360WLkc2ykGfHC4baXD0otpMXO8YcW&#10;B9q0VH9VJ6vhZVs/V0EGLLf71+Gw+TCl2Rmtb2+mpxWISFP8g+G3PleHgjsd/cmZIHoNyWM6Z5QN&#10;NV+CYCJZLnjdkZVEpSCLXP7fUPwAAAD//wMAUEsBAi0AFAAGAAgAAAAhALaDOJL+AAAA4QEAABMA&#10;AAAAAAAAAAAAAAAAAAAAAFtDb250ZW50X1R5cGVzXS54bWxQSwECLQAUAAYACAAAACEAOP0h/9YA&#10;AACUAQAACwAAAAAAAAAAAAAAAAAvAQAAX3JlbHMvLnJlbHNQSwECLQAUAAYACAAAACEA8I+5w0UC&#10;AABRBAAADgAAAAAAAAAAAAAAAAAuAgAAZHJzL2Uyb0RvYy54bWxQSwECLQAUAAYACAAAACEAVd+A&#10;geAAAAALAQAADwAAAAAAAAAAAAAAAACfBAAAZHJzL2Rvd25yZXYueG1sUEsFBgAAAAAEAAQA8wAA&#10;AKwFAAAAAA==&#10;" strokecolor="black [3213]">
                <v:textbox>
                  <w:txbxContent>
                    <w:p w:rsidR="00607FF6" w:rsidRDefault="00607FF6" w:rsidP="007043C1"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FE6FA5">
        <w:rPr>
          <w:rFonts w:eastAsia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0256" behindDoc="1" locked="0" layoutInCell="1" allowOverlap="1" wp14:anchorId="474E4C92" wp14:editId="21DC6A36">
                <wp:simplePos x="0" y="0"/>
                <wp:positionH relativeFrom="column">
                  <wp:posOffset>3442998</wp:posOffset>
                </wp:positionH>
                <wp:positionV relativeFrom="paragraph">
                  <wp:posOffset>2921967</wp:posOffset>
                </wp:positionV>
                <wp:extent cx="238760" cy="292735"/>
                <wp:effectExtent l="0" t="0" r="27940" b="12065"/>
                <wp:wrapNone/>
                <wp:docPr id="44" name="Надпись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7FF6" w:rsidRDefault="00607FF6" w:rsidP="00FE6FA5">
                            <w: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4E4C92" id="Надпись 44" o:spid="_x0000_s1029" type="#_x0000_t202" style="position:absolute;margin-left:271.1pt;margin-top:230.1pt;width:18.8pt;height:23.05pt;z-index:-251636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St2RQIAAFEEAAAOAAAAZHJzL2Uyb0RvYy54bWysVM1u2zAMvg/YOwi6L06cpE2MOEWXLsOA&#10;7gfo9gCKLMfCJNGTlNjZrfe9wt5hhx122yukbzRKTtO0uw3zQSBF6iP5kfTsotWKbIV1EkxOB70+&#10;JcJwKKRZ5/TTx+WLCSXOM1MwBUbkdCccvZg/fzZr6kykUIEqhCUIYlzW1DmtvK+zJHG8Epq5HtTC&#10;oLEEq5lH1a6TwrIG0bVK0n7/LGnAFrUFLpzD26vOSOcRvywF9+/L0glPVE4xNx9PG89VOJP5jGVr&#10;y+pK8kMa7B+y0EwaDHqEumKekY2Vf0FpyS04KH2Pg06gLCUXsQasZtB/Us1NxWoRa0FyXH2kyf0/&#10;WP5u+8ESWeR0NKLEMI092n/f/9j/3P/e/7q7vftG0IAsNbXL0PmmRnffvoQWux0rdvU18M+OGFhU&#10;zKzFpbXQVIIVmOUgvExOnnY4LoCsmrdQYDS28RCB2tLqQCGSQhAdu7U7dki0nnC8TIeT8zO0cDSl&#10;0/R8OI4RWHb/uLbOvxagSRByanEAIjjbXjsfkmHZvUuI5UDJYimViopdrxbKki3DYVnG74D+yE0Z&#10;0uR0Ok7HXf2PIMLciiOIbzsGngTS0uPQK6lzOumHL4RhWSDtlSmi7JlUnYwZK3NgMRDXUejbVRvb&#10;NgxvA8MrKHZIq4VuxnEnUajAfqWkwfnOqfuyYVZQot4YbM10MBqFhYjKaHyeomJPLatTCzMcoXLq&#10;KenEhY9LFNI2cIktLGWk9yGTQ8o4t5H1w46FxTjVo9fDn2D+BwAA//8DAFBLAwQUAAYACAAAACEA&#10;5SNb3eAAAAALAQAADwAAAGRycy9kb3ducmV2LnhtbEyPwU7DMBBE70j8g7VI3KhNaEMJcSpUlHIq&#10;UkMlxM2NlyQiXkex24a/ZznBbUb7NDuTrybXixOOofOk4XamQCDV3nbUaNi/lTdLECEasqb3hBq+&#10;McCquLzITWb9mXZ4qmIjOIRCZjS0MQ6ZlKFu0Zkw8wMS3z796ExkOzbSjubM4a6XiVKpdKYj/tCa&#10;Adct1l/V0Wl42dTPVZDBlJvddvhYv9vSvlqtr6+mp0cQEaf4B8Nvfa4OBXc6+CPZIHoNi3mSMKph&#10;nioWTCzuH3jMgYVK70AWufy/ofgBAAD//wMAUEsBAi0AFAAGAAgAAAAhALaDOJL+AAAA4QEAABMA&#10;AAAAAAAAAAAAAAAAAAAAAFtDb250ZW50X1R5cGVzXS54bWxQSwECLQAUAAYACAAAACEAOP0h/9YA&#10;AACUAQAACwAAAAAAAAAAAAAAAAAvAQAAX3JlbHMvLnJlbHNQSwECLQAUAAYACAAAACEAyxErdkUC&#10;AABRBAAADgAAAAAAAAAAAAAAAAAuAgAAZHJzL2Uyb0RvYy54bWxQSwECLQAUAAYACAAAACEA5SNb&#10;3eAAAAALAQAADwAAAAAAAAAAAAAAAACfBAAAZHJzL2Rvd25yZXYueG1sUEsFBgAAAAAEAAQA8wAA&#10;AKwFAAAAAA==&#10;" strokecolor="black [3213]">
                <v:textbox>
                  <w:txbxContent>
                    <w:p w:rsidR="00607FF6" w:rsidRDefault="00607FF6" w:rsidP="00FE6FA5"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FE6FA5">
        <w:rPr>
          <w:rFonts w:eastAsia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8208" behindDoc="1" locked="0" layoutInCell="1" allowOverlap="1" wp14:anchorId="1FE3660C" wp14:editId="71CE9853">
                <wp:simplePos x="0" y="0"/>
                <wp:positionH relativeFrom="column">
                  <wp:posOffset>4194107</wp:posOffset>
                </wp:positionH>
                <wp:positionV relativeFrom="paragraph">
                  <wp:posOffset>2945126</wp:posOffset>
                </wp:positionV>
                <wp:extent cx="238760" cy="292735"/>
                <wp:effectExtent l="0" t="0" r="27940" b="12065"/>
                <wp:wrapNone/>
                <wp:docPr id="43" name="Надпись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7FF6" w:rsidRDefault="00607FF6" w:rsidP="00FE6FA5">
                            <w: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3660C" id="Надпись 43" o:spid="_x0000_s1030" type="#_x0000_t202" style="position:absolute;margin-left:330.25pt;margin-top:231.9pt;width:18.8pt;height:23.05pt;z-index:-251638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zTIRQIAAFEEAAAOAAAAZHJzL2Uyb0RvYy54bWysVM1u2zAMvg/YOwi6L06cpE2MOEWXLsOA&#10;7gfo9gCKLMfCZFGTlNjZrfe9wt5hhx122yukbzRKTtO0uw3zQSBF6iP5kfTsoq0V2QrrJOicDnp9&#10;SoTmUEi9zumnj8sXE0qcZ7pgCrTI6U44ejF//mzWmEykUIEqhCUIol3WmJxW3pssSRyvRM1cD4zQ&#10;aCzB1syjatdJYVmD6LVK0n7/LGnAFsYCF87h7VVnpPOIX5aC+/dl6YQnKqeYm4+njecqnMl8xrK1&#10;ZaaS/JAG+4csaiY1Bj1CXTHPyMbKv6BqyS04KH2PQ51AWUouYg1YzaD/pJqbihkRa0FynDnS5P4f&#10;LH+3/WCJLHI6GlKiWY092n/f/9j/3P/e/7q7vftG0IAsNcZl6Hxj0N23L6HFbseKnbkG/tkRDYuK&#10;6bW4tBaaSrACsxyEl8nJ0w7HBZBV8xYKjMY2HiJQW9o6UIikEETHbu2OHRKtJxwv0+Hk/AwtHE3p&#10;ND0fjmMElt0/Ntb51wJqEoScWhyACM62186HZFh27xJiOVCyWEqlomLXq4WyZMtwWJbxO6A/clOa&#10;NDmdjtNxV/8jiDC34gji246BJ4Fq6XHolaxzOumHL4RhWSDtlS6i7JlUnYwZK31gMRDXUejbVdu1&#10;LbwNDK+g2CGtFroZx51EoQL7lZIG5zun7suGWUGJeqOxNdPBaBQWIiqj8XmKij21rE4tTHOEyqmn&#10;pBMXPi5RSFvDJbawlJHeh0wOKePcRtYPOxYW41SPXg9/gvkfAAAA//8DAFBLAwQUAAYACAAAACEA&#10;+xAKHeEAAAALAQAADwAAAGRycy9kb3ducmV2LnhtbEyPQUvDQBCF74L/YRnBm92t2tCkmRSppJ4s&#10;NArS2zY7JsHsbshu2/jvHU96HObjve/l68n24kxj6LxDmM8UCHK1N51rEN7fyrsliBC1M7r3jhC+&#10;KcC6uL7KdWb8xe3pXMVGcIgLmUZoYxwyKUPdktVh5gdy/Pv0o9WRz7GRZtQXDre9vFcqkVZ3jhta&#10;PdCmpfqrOlmEl239XAUZdLndvw6HzYcpzc4g3t5MTysQkab4B8OvPqtDwU5Hf3ImiB4hSdSCUYTH&#10;5IE3MJGkyzmII8JCpSnIIpf/NxQ/AAAA//8DAFBLAQItABQABgAIAAAAIQC2gziS/gAAAOEBAAAT&#10;AAAAAAAAAAAAAAAAAAAAAABbQ29udGVudF9UeXBlc10ueG1sUEsBAi0AFAAGAAgAAAAhADj9If/W&#10;AAAAlAEAAAsAAAAAAAAAAAAAAAAALwEAAF9yZWxzLy5yZWxzUEsBAi0AFAAGAAgAAAAhAOjHNMhF&#10;AgAAUQQAAA4AAAAAAAAAAAAAAAAALgIAAGRycy9lMm9Eb2MueG1sUEsBAi0AFAAGAAgAAAAhAPsQ&#10;Ch3hAAAACwEAAA8AAAAAAAAAAAAAAAAAnwQAAGRycy9kb3ducmV2LnhtbFBLBQYAAAAABAAEAPMA&#10;AACtBQAAAAA=&#10;" strokecolor="black [3213]">
                <v:textbox>
                  <w:txbxContent>
                    <w:p w:rsidR="00607FF6" w:rsidRDefault="00607FF6" w:rsidP="00FE6FA5"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FE6FA5">
        <w:rPr>
          <w:rFonts w:eastAsia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7184" behindDoc="1" locked="0" layoutInCell="1" allowOverlap="1" wp14:anchorId="1DB68A50" wp14:editId="7EE4D0BD">
                <wp:simplePos x="0" y="0"/>
                <wp:positionH relativeFrom="column">
                  <wp:posOffset>3537558</wp:posOffset>
                </wp:positionH>
                <wp:positionV relativeFrom="paragraph">
                  <wp:posOffset>1661467</wp:posOffset>
                </wp:positionV>
                <wp:extent cx="238760" cy="292735"/>
                <wp:effectExtent l="0" t="0" r="27940" b="12065"/>
                <wp:wrapNone/>
                <wp:docPr id="42" name="Надпись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7FF6" w:rsidRDefault="00607FF6" w:rsidP="00FE6FA5">
                            <w: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68A50" id="Надпись 42" o:spid="_x0000_s1031" type="#_x0000_t202" style="position:absolute;margin-left:278.55pt;margin-top:130.8pt;width:18.8pt;height:23.05pt;z-index:-251639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aZ9RAIAAFEEAAAOAAAAZHJzL2Uyb0RvYy54bWysVM1u2zAMvg/YOwi6L07cpEmMOEWXLsOA&#10;7gfo9gCKLMfCZFGTlNjZrfe9wt5hhx122yukbzRKTtO0uw3zQSBF6iP5kfTsoq0V2QrrJOicDnp9&#10;SoTmUEi9zumnj8sXE0qcZ7pgCrTI6U44ejF//mzWmEykUIEqhCUIol3WmJxW3pssSRyvRM1cD4zQ&#10;aCzB1syjatdJYVmD6LVK0n7/PGnAFsYCF87h7VVnpPOIX5aC+/dl6YQnKqeYm4+njecqnMl8xrK1&#10;ZaaS/JAG+4csaiY1Bj1CXTHPyMbKv6BqyS04KH2PQ51AWUouYg1YzaD/pJqbihkRa0FynDnS5P4f&#10;LH+3/WCJLHI6TCnRrMYe7b/vf+x/7n/vf93d3n0jaECWGuMydL4x6O7bl9Bit2PFzlwD/+yIhkXF&#10;9FpcWgtNJViBWQ7Cy+TkaYfjAsiqeQsFRmMbDxGoLW0dKERSCKJjt3bHDonWE46X6dlkfI4WjqZ0&#10;mo7PRjECy+4fG+v8awE1CUJOLQ5ABGfba+dDMiy7dwmxHChZLKVSUbHr1UJZsmU4LMv4HdAfuSlN&#10;mpxOR+moq/8RRJhbcQTxbcfAk0C19Dj0StY5nfTDF8KwLJD2ShdR9kyqTsaMlT6wGIjrKPTtqo1t&#10;iwQEhldQ7JBWC92M406iUIH9SkmD851T92XDrKBEvdHYmulgOAwLEZXhaJyiYk8tq1ML0xyhcuop&#10;6cSFj0sU0tZwiS0sZaT3IZNDyji3kfXDjoXFONWj18OfYP4HAAD//wMAUEsDBBQABgAIAAAAIQCI&#10;1Ccd4QAAAAsBAAAPAAAAZHJzL2Rvd25yZXYueG1sTI9BT4NAEIXvJv6HzZh4swtVoCJDY2qoJ02K&#10;Jo23LTsCkZ0l7LbFf+960uPkfXnvm2I9m0GcaHK9ZYR4EYEgbqzuuUV4f6tuViCcV6zVYJkQvsnB&#10;ury8KFSu7Zl3dKp9K0IJu1whdN6PuZSu6cgot7Ajccg+7WSUD+fUSj2pcyg3g1xGUSqN6jksdGqk&#10;TUfNV300CM/b5ql20qlqu3sZPzZ7XelXjXh9NT8+gPA0+z8YfvWDOpTB6WCPrJ0YEJIkiwOKsEzj&#10;FEQgkvu7DMQB4TbKMpBlIf//UP4AAAD//wMAUEsBAi0AFAAGAAgAAAAhALaDOJL+AAAA4QEAABMA&#10;AAAAAAAAAAAAAAAAAAAAAFtDb250ZW50X1R5cGVzXS54bWxQSwECLQAUAAYACAAAACEAOP0h/9YA&#10;AACUAQAACwAAAAAAAAAAAAAAAAAvAQAAX3JlbHMvLnJlbHNQSwECLQAUAAYACAAAACEA01mmfUQC&#10;AABRBAAADgAAAAAAAAAAAAAAAAAuAgAAZHJzL2Uyb0RvYy54bWxQSwECLQAUAAYACAAAACEAiNQn&#10;HeEAAAALAQAADwAAAAAAAAAAAAAAAACeBAAAZHJzL2Rvd25yZXYueG1sUEsFBgAAAAAEAAQA8wAA&#10;AKwFAAAAAA==&#10;" strokecolor="black [3213]">
                <v:textbox>
                  <w:txbxContent>
                    <w:p w:rsidR="00607FF6" w:rsidRDefault="00607FF6" w:rsidP="00FE6FA5"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FE6FA5">
        <w:rPr>
          <w:rFonts w:eastAsia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6160" behindDoc="1" locked="0" layoutInCell="1" allowOverlap="1" wp14:anchorId="2B28CCE9" wp14:editId="5749D000">
                <wp:simplePos x="0" y="0"/>
                <wp:positionH relativeFrom="column">
                  <wp:posOffset>2379482</wp:posOffset>
                </wp:positionH>
                <wp:positionV relativeFrom="paragraph">
                  <wp:posOffset>2232301</wp:posOffset>
                </wp:positionV>
                <wp:extent cx="238760" cy="292735"/>
                <wp:effectExtent l="0" t="0" r="27940" b="12065"/>
                <wp:wrapNone/>
                <wp:docPr id="40" name="Надпись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7FF6" w:rsidRDefault="00607FF6" w:rsidP="00FE6FA5">
                            <w: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28CCE9" id="Надпись 40" o:spid="_x0000_s1032" type="#_x0000_t202" style="position:absolute;margin-left:187.35pt;margin-top:175.75pt;width:18.8pt;height:23.05pt;z-index:-251640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Jw7RQIAAFEEAAAOAAAAZHJzL2Uyb0RvYy54bWysVEtu2zAQ3RfoHQjua9mK7diC5SB16qJA&#10;+gHSHoCmKIsoyVFJ2pK7y75X6B266KK7XsG5UYeU4zjprqgWBIczfPPmzVCzi1YrshXWSTA5HfT6&#10;lAjDoZBmndNPH5cvJpQ4z0zBFBiR051w9GL+/NmsqTORQgWqEJYgiHFZU+e08r7OksTxSmjmelAL&#10;g84SrGYeTbtOCssaRNcqSfv9cdKALWoLXDiHp1edk84jflkK7t+XpROeqJwiNx9XG9dVWJP5jGVr&#10;y+pK8gMN9g8sNJMGkx6hrphnZGPlX1BacgsOSt/joBMoS8lFrAGrGfSfVHNTsVrEWlAcVx9lcv8P&#10;lr/bfrBEFjkdojyGaezR/vv+x/7n/vf+193t3TeCDlSpqV2GwTc1hvv2JbTY7Vixq6+Bf3bEwKJi&#10;Zi0urYWmEqxAloNwMzm52uG4ALJq3kKB2djGQwRqS6uDhCgKQXSkszt2SLSecDxMzybnY/RwdKXT&#10;9PxsFDOw7P5ybZ1/LUCTsMmpxQGI4Gx77Xwgw7L7kJDLgZLFUioVDbteLZQlW4bDsozfAf1RmDKk&#10;yel0lI66+h9BhLkVRxDfdgo8SaSlx6FXUud00g9fSMOyINorU8S9Z1J1e2SszEHFIFwnoW9XbWzb&#10;ONwNCq+g2KGsFroZxzeJmwrsV0oanO+cui8bZgUl6o3B1kwHw9BxH43h6DxFw556VqceZjhC5dRT&#10;0m0XPj6iQNvAJbawlFHeByYHyji3UfXDGwsP49SOUQ9/gvkfAAAA//8DAFBLAwQUAAYACAAAACEA&#10;DchqeeEAAAALAQAADwAAAGRycy9kb3ducmV2LnhtbEyPy07DMBBF90j8gzVI3VEnfQVCnAq1SlmB&#10;1ICE2E3jIYmI7Sh22/Tvma5gN4+jO2ey9Wg6caLBt84qiKcRCLKV062tFXy8F/cPIHxAq7FzlhRc&#10;yMM6v73JMNXubPd0KkMtOMT6FBU0IfSplL5qyKCfup4s777dYDBwO9RSD3jmcNPJWRStpMHW8oUG&#10;e9o0VP2UR6PgZVdtSy89Frv9a/+1+dSFftNKTe7G5ycQgcbwB8NVn9UhZ6eDO1rtRadgniwSRrlY&#10;xksQTCzi2RzEgSePyQpknsn/P+S/AAAA//8DAFBLAQItABQABgAIAAAAIQC2gziS/gAAAOEBAAAT&#10;AAAAAAAAAAAAAAAAAAAAAABbQ29udGVudF9UeXBlc10ueG1sUEsBAi0AFAAGAAgAAAAhADj9If/W&#10;AAAAlAEAAAsAAAAAAAAAAAAAAAAALwEAAF9yZWxzLy5yZWxzUEsBAi0AFAAGAAgAAAAhADbUnDtF&#10;AgAAUQQAAA4AAAAAAAAAAAAAAAAALgIAAGRycy9lMm9Eb2MueG1sUEsBAi0AFAAGAAgAAAAhAA3I&#10;annhAAAACwEAAA8AAAAAAAAAAAAAAAAAnwQAAGRycy9kb3ducmV2LnhtbFBLBQYAAAAABAAEAPMA&#10;AACtBQAAAAA=&#10;" strokecolor="black [3213]">
                <v:textbox>
                  <w:txbxContent>
                    <w:p w:rsidR="00607FF6" w:rsidRDefault="00607FF6" w:rsidP="00FE6FA5"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FE6FA5">
        <w:rPr>
          <w:rFonts w:eastAsia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5136" behindDoc="1" locked="0" layoutInCell="1" allowOverlap="1" wp14:anchorId="45BD632C" wp14:editId="0D925A4A">
                <wp:simplePos x="0" y="0"/>
                <wp:positionH relativeFrom="column">
                  <wp:posOffset>1688053</wp:posOffset>
                </wp:positionH>
                <wp:positionV relativeFrom="paragraph">
                  <wp:posOffset>1337364</wp:posOffset>
                </wp:positionV>
                <wp:extent cx="238760" cy="292735"/>
                <wp:effectExtent l="0" t="0" r="27940" b="12065"/>
                <wp:wrapNone/>
                <wp:docPr id="39" name="Надпись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7FF6" w:rsidRDefault="00607FF6" w:rsidP="00FE6FA5">
                            <w: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BD632C" id="Надпись 39" o:spid="_x0000_s1033" type="#_x0000_t202" style="position:absolute;margin-left:132.9pt;margin-top:105.3pt;width:18.8pt;height:23.05pt;z-index:-251641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QedRQIAAFEEAAAOAAAAZHJzL2Uyb0RvYy54bWysVM1u2zAMvg/YOwi6L06cpEmMOEWXLsOA&#10;7gfo9gCKLMfCJNGTlNjdrfe9wt5hhx122yukbzRKTtO0uw3zQSBF6iP5kfT8vNWK7IR1EkxOB70+&#10;JcJwKKTZ5PTTx9WLKSXOM1MwBUbk9EY4er54/mze1JlIoQJVCEsQxLisqXNaeV9nSeJ4JTRzPaiF&#10;QWMJVjOPqt0khWUNomuVpP3+WdKALWoLXDiHt5edkS4iflkK7t+XpROeqJxibj6eNp7rcCaLOcs2&#10;ltWV5Ic02D9koZk0GPQIdck8I1sr/4LSkltwUPoeB51AWUouYg1YzaD/pJrritUi1oLkuPpIk/t/&#10;sPzd7oMlssjpcEaJYRp7tP++/7H/uf+9/3V3e/eNoAFZamqXofN1je6+fQktdjtW7Oor4J8dMbCs&#10;mNmIC2uhqQQrMMtBeJmcPO1wXABZN2+hwGhs6yECtaXVgUIkhSA6duvm2CHResLxMh1OJ2do4WhK&#10;Z+lkOI4RWHb/uLbOvxagSRByanEAIjjbXTkfkmHZvUuI5UDJYiWViordrJfKkh3DYVnF74D+yE0Z&#10;0uR0Nk7HXf2PIMLciiOIbzsGngTS0uPQK6lzOu2HL4RhWSDtlSmi7JlUnYwZK3NgMRDXUejbdRvb&#10;NglvA8NrKG6QVgvdjONOolCB/UpJg/OdU/dly6ygRL0x2JrZYDQKCxGV0XiSomJPLetTCzMcoXLq&#10;KenEpY9LFNI2cIEtLGWk9yGTQ8o4t5H1w46FxTjVo9fDn2DxBwAA//8DAFBLAwQUAAYACAAAACEA&#10;fu3eNuAAAAALAQAADwAAAGRycy9kb3ducmV2LnhtbEyPQU/DMAyF70j8h8hI3Fi6jRVUmk5oqOPE&#10;pBUkxM1rTFvROFWTbeXfY05ws5+f3vucryfXqxONofNsYD5LQBHX3nbcGHh7LW/uQYWIbLH3TAa+&#10;KcC6uLzIMbP+zHs6VbFREsIhQwNtjEOmdahbchhmfiCW26cfHUZZx0bbEc8S7nq9SJJUO+xYGloc&#10;aNNS/VUdnYHnbf1UBR2w3O5fho/Nuy3tzhpzfTU9PoCKNMU/M/ziCzoUwnTwR7ZB9QYW6UrQowzz&#10;JAUljmWyvAV1EGWV3oEucv3/h+IHAAD//wMAUEsBAi0AFAAGAAgAAAAhALaDOJL+AAAA4QEAABMA&#10;AAAAAAAAAAAAAAAAAAAAAFtDb250ZW50X1R5cGVzXS54bWxQSwECLQAUAAYACAAAACEAOP0h/9YA&#10;AACUAQAACwAAAAAAAAAAAAAAAAAvAQAAX3JlbHMvLnJlbHNQSwECLQAUAAYACAAAACEAjnUHnUUC&#10;AABRBAAADgAAAAAAAAAAAAAAAAAuAgAAZHJzL2Uyb0RvYy54bWxQSwECLQAUAAYACAAAACEAfu3e&#10;NuAAAAALAQAADwAAAAAAAAAAAAAAAACfBAAAZHJzL2Rvd25yZXYueG1sUEsFBgAAAAAEAAQA8wAA&#10;AKwFAAAAAA==&#10;" strokecolor="black [3213]">
                <v:textbox>
                  <w:txbxContent>
                    <w:p w:rsidR="00607FF6" w:rsidRDefault="00607FF6" w:rsidP="00FE6FA5"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FE6FA5">
        <w:rPr>
          <w:rFonts w:eastAsia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4112" behindDoc="1" locked="0" layoutInCell="1" allowOverlap="1" wp14:anchorId="429E916A" wp14:editId="583D62C1">
                <wp:simplePos x="0" y="0"/>
                <wp:positionH relativeFrom="column">
                  <wp:posOffset>5444904</wp:posOffset>
                </wp:positionH>
                <wp:positionV relativeFrom="paragraph">
                  <wp:posOffset>3725765</wp:posOffset>
                </wp:positionV>
                <wp:extent cx="238760" cy="292735"/>
                <wp:effectExtent l="0" t="0" r="27940" b="12065"/>
                <wp:wrapNone/>
                <wp:docPr id="38" name="Надпись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7FF6" w:rsidRDefault="00607FF6" w:rsidP="00FE6FA5">
                            <w: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9E916A" id="Надпись 38" o:spid="_x0000_s1034" type="#_x0000_t202" style="position:absolute;margin-left:428.75pt;margin-top:293.35pt;width:18.8pt;height:23.05pt;z-index:-251642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tCuRAIAAFEEAAAOAAAAZHJzL2Uyb0RvYy54bWysVM2O0zAQviPxDpbvNG3abtuo6WrpUoS0&#10;/EgLD+A6TmNhe4LtNik37rwC78CBAzdeoftGjJ1u6S43RA7WjGf8zcw3M5lftlqRnbBOgsnpoNen&#10;RBgOhTSbnH54v3o2pcR5ZgqmwIic7oWjl4unT+ZNnYkUKlCFsARBjMuaOqeV93WWJI5XQjPXg1oY&#10;NJZgNfOo2k1SWNYgulZJ2u9fJA3YorbAhXN4e90Z6SLil6Xg/m1ZOuGJyinm5uNp47kOZ7KYs2xj&#10;WV1JfkyD/UMWmkmDQU9Q18wzsrXyLygtuQUHpe9x0AmUpeQi1oDVDPqPqrmtWC1iLUiOq080uf8H&#10;y9/s3lkii5wOsVOGaezR4dvh++HH4dfh592Xu68EDchSU7sMnW9rdPftc2ix27FiV98A/+iIgWXF&#10;zEZcWQtNJViBWQ7Cy+TsaYfjAsi6eQ0FRmNbDxGoLa0OFCIpBNGxW/tTh0TrCcfLdDidXKCFoymd&#10;pZPhOEZg2f3j2jr/UoAmQcipxQGI4Gx343xIhmX3LiGWAyWLlVQqKnazXipLdgyHZRW/I/oDN2VI&#10;k9PZOB139T+ACHMrTiC+7Rh4FEhLj0OvpM7ptB++EIZlgbQXpoiyZ1J1MmaszJHFQFxHoW/XbWzb&#10;qTlrKPZIq4VuxnEnUajAfqakwfnOqfu0ZVZQol4ZbM1sMBqFhYjKaDxJUbHnlvW5hRmOUDn1lHTi&#10;0sclCmkbuMIWljLSG3rdZXJMGec2sn7csbAY53r0+vMnWPwGAAD//wMAUEsDBBQABgAIAAAAIQDa&#10;0Esy4QAAAAsBAAAPAAAAZHJzL2Rvd25yZXYueG1sTI9BS8NAEIXvgv9hGcGb3bSSdI2ZFKmknhQa&#10;BfE2zY5JMLsbsts2/nvXkx6H9/HeN8VmNoM48eR7ZxGWiwQE28bp3rYIb6/VjQLhA1lNg7OM8M0e&#10;NuXlRUG5dme751MdWhFLrM8JoQthzKX0TceG/MKNbGP26SZDIZ5TK/VE51huBrlKkkwa6m1c6Gjk&#10;bcfNV300CE+75rH20lO12z+PH9t3XekXjXh9NT/cgwg8hz8YfvWjOpTR6eCOVnsxIKh0nUYUIVXZ&#10;GkQk1F26BHFAyG5XCmRZyP8/lD8AAAD//wMAUEsBAi0AFAAGAAgAAAAhALaDOJL+AAAA4QEAABMA&#10;AAAAAAAAAAAAAAAAAAAAAFtDb250ZW50X1R5cGVzXS54bWxQSwECLQAUAAYACAAAACEAOP0h/9YA&#10;AACUAQAACwAAAAAAAAAAAAAAAAAvAQAAX3JlbHMvLnJlbHNQSwECLQAUAAYACAAAACEADvbQrkQC&#10;AABRBAAADgAAAAAAAAAAAAAAAAAuAgAAZHJzL2Uyb0RvYy54bWxQSwECLQAUAAYACAAAACEA2tBL&#10;MuEAAAALAQAADwAAAAAAAAAAAAAAAACeBAAAZHJzL2Rvd25yZXYueG1sUEsFBgAAAAAEAAQA8wAA&#10;AKwFAAAAAA==&#10;" strokecolor="black [3213]">
                <v:textbox>
                  <w:txbxContent>
                    <w:p w:rsidR="00607FF6" w:rsidRDefault="00607FF6" w:rsidP="00FE6FA5"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FE6FA5">
        <w:rPr>
          <w:rFonts w:eastAsia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3088" behindDoc="1" locked="0" layoutInCell="1" allowOverlap="1" wp14:anchorId="46025862" wp14:editId="6305925F">
                <wp:simplePos x="0" y="0"/>
                <wp:positionH relativeFrom="column">
                  <wp:posOffset>4563304</wp:posOffset>
                </wp:positionH>
                <wp:positionV relativeFrom="paragraph">
                  <wp:posOffset>4306570</wp:posOffset>
                </wp:positionV>
                <wp:extent cx="238760" cy="292735"/>
                <wp:effectExtent l="0" t="0" r="27940" b="12065"/>
                <wp:wrapNone/>
                <wp:docPr id="37" name="Надпись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7FF6" w:rsidRDefault="00607FF6" w:rsidP="00FE6FA5"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25862" id="Надпись 37" o:spid="_x0000_s1035" type="#_x0000_t202" style="position:absolute;margin-left:359.3pt;margin-top:339.1pt;width:18.8pt;height:23.05pt;z-index:-251643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0k6RQIAAFEEAAAOAAAAZHJzL2Uyb0RvYy54bWysVM1u2zAMvg/YOwi6L06cpEmMOEWXLsOA&#10;7gfo9gCKLMfCJNGTlNjdrfe9wt5hhx122yukbzRKTtO0uw3zQSBF6iP5kfT8vNWK7IR1EkxOB70+&#10;JcJwKKTZ5PTTx9WLKSXOM1MwBUbk9EY4er54/mze1JlIoQJVCEsQxLisqXNaeV9nSeJ4JTRzPaiF&#10;QWMJVjOPqt0khWUNomuVpP3+WdKALWoLXDiHt5edkS4iflkK7t+XpROeqJxibj6eNp7rcCaLOcs2&#10;ltWV5Ic02D9koZk0GPQIdck8I1sr/4LSkltwUPoeB51AWUouYg1YzaD/pJrritUi1oLkuPpIk/t/&#10;sPzd7oMlssjpcEKJYRp7tP++/7H/uf+9/3V3e/eNoAFZamqXofN1je6+fQktdjtW7Oor4J8dMbCs&#10;mNmIC2uhqQQrMMtBeJmcPO1wXABZN2+hwGhs6yECtaXVgUIkhSA6duvm2CHResLxMh1OJ2do4WhK&#10;Z+lkOI4RWHb/uLbOvxagSRByanEAIjjbXTkfkmHZvUuI5UDJYiWViordrJfKkh3DYVnF74D+yE0Z&#10;0uR0Nk7HXf2PIMLciiOIbzsGngTS0uPQK6lzOu2HL4RhWSDtlSmi7JlUnYwZK3NgMRDXUejbdRvb&#10;NgtvA8NrKG6QVgvdjONOolCB/UpJg/OdU/dly6ygRL0x2JrZYDQKCxGV0XiSomJPLetTCzMcoXLq&#10;KenEpY9LFNI2cIEtLGWk9yGTQ8o4t5H1w46FxTjVo9fDn2DxBwAA//8DAFBLAwQUAAYACAAAACEA&#10;valZk+AAAAALAQAADwAAAGRycy9kb3ducmV2LnhtbEyPwUrDQBCG74LvsIzgzW4aNQlpNkUqqScL&#10;jYL0Ns2OSTC7G7LbNr6940lv/zAf/3xTrGcziDNNvndWwXIRgSDbON3bVsH7W3WXgfABrcbBWVLw&#10;TR7W5fVVgbl2F7uncx1awSXW56igC2HMpfRNRwb9wo1keffpJoOBx6mVesILl5tBxlGUSIO95Qsd&#10;jrTpqPmqT0bBy7Z5rr30WG33r+Nh86ErvdNK3d7MTysQgebwB8OvPqtDyU5Hd7Lai0FBuswSRhUk&#10;aRaDYCJ9TDgcOcQP9yDLQv7/ofwBAAD//wMAUEsBAi0AFAAGAAgAAAAhALaDOJL+AAAA4QEAABMA&#10;AAAAAAAAAAAAAAAAAAAAAFtDb250ZW50X1R5cGVzXS54bWxQSwECLQAUAAYACAAAACEAOP0h/9YA&#10;AACUAQAACwAAAAAAAAAAAAAAAAAvAQAAX3JlbHMvLnJlbHNQSwECLQAUAAYACAAAACEAid9JOkUC&#10;AABRBAAADgAAAAAAAAAAAAAAAAAuAgAAZHJzL2Uyb0RvYy54bWxQSwECLQAUAAYACAAAACEAvalZ&#10;k+AAAAALAQAADwAAAAAAAAAAAAAAAACfBAAAZHJzL2Rvd25yZXYueG1sUEsFBgAAAAAEAAQA8wAA&#10;AKwFAAAAAA==&#10;" strokecolor="black [3213]">
                <v:textbox>
                  <w:txbxContent>
                    <w:p w:rsidR="00607FF6" w:rsidRDefault="00607FF6" w:rsidP="00FE6FA5"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FE6FA5">
        <w:rPr>
          <w:rFonts w:eastAsia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2064" behindDoc="1" locked="0" layoutInCell="1" allowOverlap="1" wp14:anchorId="67CD407E" wp14:editId="483016E3">
                <wp:simplePos x="0" y="0"/>
                <wp:positionH relativeFrom="column">
                  <wp:posOffset>3987165</wp:posOffset>
                </wp:positionH>
                <wp:positionV relativeFrom="paragraph">
                  <wp:posOffset>4014028</wp:posOffset>
                </wp:positionV>
                <wp:extent cx="238760" cy="292735"/>
                <wp:effectExtent l="0" t="0" r="27940" b="12065"/>
                <wp:wrapNone/>
                <wp:docPr id="36" name="Надпись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7FF6" w:rsidRDefault="00607FF6" w:rsidP="00FE6FA5"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CD407E" id="Надпись 36" o:spid="_x0000_s1036" type="#_x0000_t202" style="position:absolute;margin-left:313.95pt;margin-top:316.05pt;width:18.8pt;height:23.05pt;z-index:-251644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k6xRAIAAFIEAAAOAAAAZHJzL2Uyb0RvYy54bWysVM1u2zAMvg/YOwi6L06cfyNO0aXLMKD7&#10;Abo9gCzLsTBZ9CQldnbrfa+wd9hhh932CukbjZLTNO1uw3wQSJH6SH4kvbhoK0V2wlgJOqWDXp8S&#10;oTnkUm9S+unj+sWMEuuYzpkCLVK6F5ZeLJ8/WzR1ImIoQeXCEATRNmnqlJbO1UkUWV6Kitke1EKj&#10;sQBTMYeq2US5YQ2iVyqK+/1J1IDJawNcWIu3V52RLgN+UQju3heFFY6olGJuLpwmnJk/o+WCJRvD&#10;6lLyYxrsH7KomNQY9AR1xRwjWyP/gqokN2ChcD0OVQRFIbkINWA1g/6Tam5KVotQC5Jj6xNN9v/B&#10;8ne7D4bIPKXDCSWaVdijw/fDj8PPw+/Dr7vbu28EDchSU9sEnW9qdHftS2ix26FiW18D/2yJhlXJ&#10;9EZcGgNNKViOWQ78y+jsaYdjPUjWvIUco7GtgwDUFqbyFCIpBNGxW/tTh0TrCMfLeDibTtDC0RTP&#10;4+lwHCKw5P5xbax7LaAiXkipwQEI4Gx3bZ1PhiX3Lj6WBSXztVQqKGaTrZQhO4bDsg7fEf2Rm9Kk&#10;Sel8HI+7+h9B+LkVJxDXdgw8CVRJh0OvZJXSWd9/PgxLPGmvdB5kx6TqZMxY6SOLnriOQtdmbWjb&#10;IDz2FGeQ75FXA92Q41KiUIL5SkmDA55S+2XLjKBEvdHYm/lgNPIbEZTReBqjYs4t2bmFaY5QKXWU&#10;dOLKhS3yeWu4xB4WMvD7kMkxZxzcQPtxyfxmnOvB6+FXsPwDAAD//wMAUEsDBBQABgAIAAAAIQCO&#10;3ek34AAAAAsBAAAPAAAAZHJzL2Rvd25yZXYueG1sTI/BSsNAEIbvgu+wjODNbhppWmM2RSqpJ4VG&#10;QbxNs2MTzM6G7LaNb+940ts/zMc/3xTryfXqRGPoPBuYzxJQxI23HR8MvL1WNytQISJb7D2TgW8K&#10;sC4vLwrMrT/zjk51PCgp4ZCjgTbGIdc6NC05DDM/EMvu048Oo4zjQdsRz1Luep0mSaYddiwXWhxo&#10;01LzVR+dgadt81gHHbDa7p6Hj827reyLNeb6anq4BxVpin8w/OqLOpTitPdHtkH1BrJ0eSeohNt0&#10;DkqILFssQO0lLFcp6LLQ/38ofwAAAP//AwBQSwECLQAUAAYACAAAACEAtoM4kv4AAADhAQAAEwAA&#10;AAAAAAAAAAAAAAAAAAAAW0NvbnRlbnRfVHlwZXNdLnhtbFBLAQItABQABgAIAAAAIQA4/SH/1gAA&#10;AJQBAAALAAAAAAAAAAAAAAAAAC8BAABfcmVscy8ucmVsc1BLAQItABQABgAIAAAAIQC2bk6xRAIA&#10;AFIEAAAOAAAAAAAAAAAAAAAAAC4CAABkcnMvZTJvRG9jLnhtbFBLAQItABQABgAIAAAAIQCO3ek3&#10;4AAAAAsBAAAPAAAAAAAAAAAAAAAAAJ4EAABkcnMvZG93bnJldi54bWxQSwUGAAAAAAQABADzAAAA&#10;qwUAAAAA&#10;" strokecolor="black [3213]">
                <v:textbox>
                  <w:txbxContent>
                    <w:p w:rsidR="00607FF6" w:rsidRDefault="00607FF6" w:rsidP="00FE6FA5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FE6FA5">
        <w:rPr>
          <w:rFonts w:eastAsia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1040" behindDoc="1" locked="0" layoutInCell="1" allowOverlap="1" wp14:anchorId="77EAD8A1" wp14:editId="07859459">
                <wp:simplePos x="0" y="0"/>
                <wp:positionH relativeFrom="column">
                  <wp:posOffset>4226382</wp:posOffset>
                </wp:positionH>
                <wp:positionV relativeFrom="paragraph">
                  <wp:posOffset>4968406</wp:posOffset>
                </wp:positionV>
                <wp:extent cx="238760" cy="292735"/>
                <wp:effectExtent l="0" t="0" r="27940" b="12065"/>
                <wp:wrapNone/>
                <wp:docPr id="35" name="Надпись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7FF6" w:rsidRDefault="00607FF6" w:rsidP="00FE6FA5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AD8A1" id="Надпись 35" o:spid="_x0000_s1037" type="#_x0000_t202" style="position:absolute;margin-left:332.8pt;margin-top:391.2pt;width:18.8pt;height:23.05pt;z-index:-251645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O/2RAIAAFIEAAAOAAAAZHJzL2Uyb0RvYy54bWysVM2O0zAQviPxDpbvNG223bZR09XSpQhp&#10;+ZEWHsB1nMbC9gTbbVJu3HkF3oEDB268QveNGDvdbik3RA6WxzP+/M03M5ldtVqRrbBOgsnpoNen&#10;RBgOhTTrnH54v3w2ocR5ZgqmwIic7oSjV/OnT2ZNnYkUKlCFsARBjMuaOqeV93WWJI5XQjPXg1oY&#10;dJZgNfNo2nVSWNYgulZJ2u9fJg3YorbAhXN4etM56Tzil6Xg/m1ZOuGJyily83G1cV2FNZnPWLa2&#10;rK4kP9Bg/8BCM2nw0SPUDfOMbKz8C0pLbsFB6XscdAJlKbmIOWA2g/5ZNncVq0XMBcVx9VEm9/9g&#10;+ZvtO0tkkdOLESWGaazR/tv++/7H/tf+5/2X+68EHahSU7sMg+9qDPftc2ix2jFjV98C/+iIgUXF&#10;zFpcWwtNJViBLAfhZnJytcNxAWTVvIYCX2MbDxGoLa0OEqIoBNGxWrtjhUTrCcfD9GIyvkQPR1c6&#10;Tccdt4RlD5dr6/xLAZqETU4tNkAEZ9tb5wMZlj2EhLccKFkspVLRsOvVQlmyZdgsy/hF/mdhypAm&#10;p9NROury/wMi9K04gvi2U+AMQUuPTa+kzumkH76uDYNoL0wRW9Izqbo9MlbmoGIQrpPQt6s2lm0Q&#10;XwgSr6DYoa4WuibHocRNBfYzJQ02eE7dpw2zghL1ymBtpoPhMExENIajcYqGPfWsTj3McITKqaek&#10;2y58nKKgm4FrrGEpo76PTA6csXGj7IchC5Nxaseox1/B/DcAAAD//wMAUEsDBBQABgAIAAAAIQDE&#10;Bbpq4QAAAAsBAAAPAAAAZHJzL2Rvd25yZXYueG1sTI9BS8NAEIXvgv9hGcGb3RhtGmImpVRSTxYa&#10;BfE2zY5JaHY3ZLdt/PfdnvQ4vI/3vsmXk+7FiUfXWYPwOItAsKmt6kyD8PlRPqQgnCejqLeGEX7Z&#10;wbK4vckpU/ZsdnyqfCNCiXEZIbTeD5mUrm5Zk5vZgU3IfuyoyYdzbKQa6RzKdS/jKEqkps6EhZYG&#10;XrdcH6qjRnjb1K+Vk47Kze59+F5/qVJtFeL93bR6AeF58n8wXPWDOhTBaW+PRjnRIyTJPAkowiKN&#10;n0EEYhE9xSD2CGmczkEWufz/Q3EBAAD//wMAUEsBAi0AFAAGAAgAAAAhALaDOJL+AAAA4QEAABMA&#10;AAAAAAAAAAAAAAAAAAAAAFtDb250ZW50X1R5cGVzXS54bWxQSwECLQAUAAYACAAAACEAOP0h/9YA&#10;AACUAQAACwAAAAAAAAAAAAAAAAAvAQAAX3JlbHMvLnJlbHNQSwECLQAUAAYACAAAACEAOjTv9kQC&#10;AABSBAAADgAAAAAAAAAAAAAAAAAuAgAAZHJzL2Uyb0RvYy54bWxQSwECLQAUAAYACAAAACEAxAW6&#10;auEAAAALAQAADwAAAAAAAAAAAAAAAACeBAAAZHJzL2Rvd25yZXYueG1sUEsFBgAAAAAEAAQA8wAA&#10;AKwFAAAAAA==&#10;" strokecolor="black [3213]">
                <v:textbox>
                  <w:txbxContent>
                    <w:p w:rsidR="00607FF6" w:rsidRDefault="00607FF6" w:rsidP="00FE6FA5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FE6FA5">
        <w:rPr>
          <w:rFonts w:eastAsia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0016" behindDoc="1" locked="0" layoutInCell="1" allowOverlap="1" wp14:anchorId="2A98D78D" wp14:editId="4491FF0F">
                <wp:simplePos x="0" y="0"/>
                <wp:positionH relativeFrom="column">
                  <wp:posOffset>3234276</wp:posOffset>
                </wp:positionH>
                <wp:positionV relativeFrom="paragraph">
                  <wp:posOffset>4873515</wp:posOffset>
                </wp:positionV>
                <wp:extent cx="238760" cy="292735"/>
                <wp:effectExtent l="0" t="0" r="27940" b="12065"/>
                <wp:wrapNone/>
                <wp:docPr id="34" name="Надпись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7FF6" w:rsidRDefault="00607FF6" w:rsidP="00FE6FA5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D78D" id="Надпись 34" o:spid="_x0000_s1038" type="#_x0000_t202" style="position:absolute;margin-left:254.65pt;margin-top:383.75pt;width:18.8pt;height:23.05pt;z-index:-251646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LjuRgIAAFIEAAAOAAAAZHJzL2Uyb0RvYy54bWysVM1u2zAMvg/YOwi6L06cpE2MOEWXLsOA&#10;7gfo9gCKLMfCJNGTlNjZrfe9wt5hhx122yukbzRKTtO0uw3zQSBF6iP5kfTsotWKbIV1EkxOB70+&#10;JcJwKKRZ5/TTx+WLCSXOM1MwBUbkdCccvZg/fzZr6kykUIEqhCUIYlzW1DmtvK+zJHG8Epq5HtTC&#10;oLEEq5lH1a6TwrIG0bVK0n7/LGnAFrUFLpzD26vOSOcRvywF9+/L0glPVE4xNx9PG89VOJP5jGVr&#10;y+pK8kMa7B+y0EwaDHqEumKekY2Vf0FpyS04KH2Pg06gLCUXsQasZtB/Us1NxWoRa0FyXH2kyf0/&#10;WP5u+8ESWeR0OKLEMI092n/f/9j/3P/e/7q7vftG0IAsNbXL0PmmRnffvoQWux0rdvU18M+OGFhU&#10;zKzFpbXQVIIVmOUgvExOnnY4LoCsmrdQYDS28RCB2tLqQCGSQhAdu7U7dki0nnC8TIeT8zO0cDSl&#10;0/R8OI4RWHb/uLbOvxagSRByanEAIjjbXjsfkmHZvUuI5UDJYimViopdrxbKki3DYVnG74D+yE0Z&#10;0uR0Ok7HXf2PIMLciiOIbzsGngTS0uPQK6lzOumHL4RhWSDtlSmi7JlUnYwZK3NgMRDXUejbVRvb&#10;NkjD40DxCood8mqhG3JcShQqsF8paXDAc+q+bJgVlKg3BnszHYxGYSOiMhqfp6jYU8vq1MIMR6ic&#10;eko6ceHjFoW8DVxiD0sZ+X3I5JAzDm6k/bBkYTNO9ej18CuY/wEAAP//AwBQSwMEFAAGAAgAAAAh&#10;AJl+nHviAAAACwEAAA8AAABkcnMvZG93bnJldi54bWxMj0FPwkAQhe8m/ofNmHiTLWAL1E6JwRRP&#10;klBNjLehO7YN3d2mu0D9964nOU7el/e+ydaj7sSZB9dagzCdRCDYVFa1pkb4eC8eliCcJ6Oos4YR&#10;ftjBOr+9yShV9mL2fC59LUKJcSkhNN73qZSualiTm9ieTci+7aDJh3OopRroEsp1J2dRlEhNrQkL&#10;DfW8abg6lieN8LqtXkonHRXb/Vv/tflUhdopxPu78fkJhOfR/8Pwpx/UIQ9OB3syyokOIY5W84Ai&#10;LJJFDCIQ8WOyAnFAWE7nCcg8k9c/5L8AAAD//wMAUEsBAi0AFAAGAAgAAAAhALaDOJL+AAAA4QEA&#10;ABMAAAAAAAAAAAAAAAAAAAAAAFtDb250ZW50X1R5cGVzXS54bWxQSwECLQAUAAYACAAAACEAOP0h&#10;/9YAAACUAQAACwAAAAAAAAAAAAAAAAAvAQAAX3JlbHMvLnJlbHNQSwECLQAUAAYACAAAACEA+Ey4&#10;7kYCAABSBAAADgAAAAAAAAAAAAAAAAAuAgAAZHJzL2Uyb0RvYy54bWxQSwECLQAUAAYACAAAACEA&#10;mX6ce+IAAAALAQAADwAAAAAAAAAAAAAAAACgBAAAZHJzL2Rvd25yZXYueG1sUEsFBgAAAAAEAAQA&#10;8wAAAK8FAAAAAA==&#10;" strokecolor="black [3213]">
                <v:textbox>
                  <w:txbxContent>
                    <w:p w:rsidR="00607FF6" w:rsidRDefault="00607FF6" w:rsidP="00FE6FA5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FE6FA5">
        <w:rPr>
          <w:rFonts w:eastAsia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8992" behindDoc="1" locked="0" layoutInCell="1" allowOverlap="1" wp14:anchorId="2FF2BD30" wp14:editId="0E50B302">
                <wp:simplePos x="0" y="0"/>
                <wp:positionH relativeFrom="column">
                  <wp:posOffset>3286098</wp:posOffset>
                </wp:positionH>
                <wp:positionV relativeFrom="paragraph">
                  <wp:posOffset>4165503</wp:posOffset>
                </wp:positionV>
                <wp:extent cx="238760" cy="292735"/>
                <wp:effectExtent l="0" t="0" r="27940" b="12065"/>
                <wp:wrapNone/>
                <wp:docPr id="33" name="Надпись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7FF6" w:rsidRDefault="00607FF6" w:rsidP="00FE6FA5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F2BD30" id="Надпись 33" o:spid="_x0000_s1039" type="#_x0000_t202" style="position:absolute;margin-left:258.75pt;margin-top:328pt;width:18.8pt;height:23.05pt;z-index:-251647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a15RQIAAFIEAAAOAAAAZHJzL2Uyb0RvYy54bWysVM2O0zAQviPxDpbvNG3abtuo6WrpUoS0&#10;/EgLD+A6TmPheIztNik37rwC78CBAzdeoftGjJ1u6S43RA7WjGf8zcw3M5lftrUiO2GdBJ3TQa9P&#10;idAcCqk3Of3wfvVsSonzTBdMgRY53QtHLxdPn8wbk4kUKlCFsARBtMsak9PKe5MlieOVqJnrgREa&#10;jSXYmnlU7SYpLGsQvVZJ2u9fJA3Ywljgwjm8ve6MdBHxy1Jw/7YsnfBE5RRz8/G08VyHM1nMWbax&#10;zFSSH9Ng/5BFzaTGoCeoa+YZ2Vr5F1QtuQUHpe9xqBMoS8lFrAGrGfQfVXNbMSNiLUiOMyea3P+D&#10;5W927yyRRU6HQ0o0q7FHh2+H74cfh1+Hn3df7r4SNCBLjXEZOt8adPftc2ix27FiZ26Af3REw7Ji&#10;eiOurIWmEqzALAfhZXL2tMNxAWTdvIYCo7GthwjUlrYOFCIpBNGxW/tTh0TrCcfLdDidXKCFoymd&#10;pZPhOEZg2f1jY51/KaAmQcipxQGI4Gx343xIhmX3LiGWAyWLlVQqKnazXipLdgyHZRW/I/oDN6VJ&#10;k9PZOB139T+ACHMrTiC+7Rh4FKiWHodeyTqn0374QhiWBdJe6CLKnknVyZix0kcWA3Edhb5dt7Ft&#10;g1N31lDskVcL3ZDjUqJQgf1MSYMDnlP3acusoES90tib2WA0ChsRldF4kqJizy3rcwvTHKFy6inp&#10;xKWPWxTy1nCFPSxl5Dc0u8vkmDMObqT9uGRhM8716PXnV7D4DQAA//8DAFBLAwQUAAYACAAAACEA&#10;et6OK+AAAAALAQAADwAAAGRycy9kb3ducmV2LnhtbEyPQUvDQBCF74L/YRnBm92ksKmk2RSppJ4U&#10;GgXpbZsdk2B2NmS3bfz3jid7HObjve8Vm9kN4oxT6D1pSBcJCKTG255aDR/v1cMjiBANWTN4Qg0/&#10;GGBT3t4UJrf+Qns817EVHEIhNxq6GMdcytB06ExY+BGJf19+cibyObXSTubC4W6QyyTJpDM9cUNn&#10;Rtx22HzXJ6fhZdc810EGU+32r+Nh+2kr+2a1vr+bn9YgIs7xH4Y/fVaHkp2O/kQ2iEGDSleKUQ2Z&#10;yngUE0qpFMRRwypZpiDLQl5vKH8BAAD//wMAUEsBAi0AFAAGAAgAAAAhALaDOJL+AAAA4QEAABMA&#10;AAAAAAAAAAAAAAAAAAAAAFtDb250ZW50X1R5cGVzXS54bWxQSwECLQAUAAYACAAAACEAOP0h/9YA&#10;AACUAQAACwAAAAAAAAAAAAAAAAAvAQAAX3JlbHMvLnJlbHNQSwECLQAUAAYACAAAACEAIoGteUUC&#10;AABSBAAADgAAAAAAAAAAAAAAAAAuAgAAZHJzL2Uyb0RvYy54bWxQSwECLQAUAAYACAAAACEAet6O&#10;K+AAAAALAQAADwAAAAAAAAAAAAAAAACfBAAAZHJzL2Rvd25yZXYueG1sUEsFBgAAAAAEAAQA8wAA&#10;AKwFAAAAAA==&#10;" strokecolor="black [3213]">
                <v:textbox>
                  <w:txbxContent>
                    <w:p w:rsidR="00607FF6" w:rsidRDefault="00607FF6" w:rsidP="00FE6FA5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FE6FA5" w:rsidRPr="005E5675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47488" behindDoc="0" locked="0" layoutInCell="1" allowOverlap="1" wp14:anchorId="48EFFBAA" wp14:editId="39967B7B">
                <wp:simplePos x="0" y="0"/>
                <wp:positionH relativeFrom="column">
                  <wp:posOffset>3238267</wp:posOffset>
                </wp:positionH>
                <wp:positionV relativeFrom="paragraph">
                  <wp:posOffset>5940425</wp:posOffset>
                </wp:positionV>
                <wp:extent cx="751437" cy="271603"/>
                <wp:effectExtent l="0" t="0" r="10795" b="14605"/>
                <wp:wrapNone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1437" cy="2716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7FF6" w:rsidRDefault="00607FF6" w:rsidP="00FE6FA5">
                            <w:r>
                              <w:rPr>
                                <w:rStyle w:val="af"/>
                                <w:sz w:val="24"/>
                                <w:szCs w:val="24"/>
                              </w:rPr>
                              <w:t>Въезд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EFFBAA" id="_x0000_s1040" type="#_x0000_t202" style="position:absolute;margin-left:255pt;margin-top:467.75pt;width:59.15pt;height:21.4pt;z-index:251647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gQjPwIAAFIEAAAOAAAAZHJzL2Uyb0RvYy54bWysVM1u2zAMvg/YOwi6L/5p0rRGnKJLl2FA&#10;9wN0ewBZlmNhsuhJSuzs1vteYe+www677RXSNxolp2n2dxnmgyCK5EfyI+nZRd8oshHGStA5TUYx&#10;JUJzKKVe5fTd2+WTM0qsY7pkCrTI6VZYejF//GjWtZlIoQZVCkMQRNusa3NaO9dmUWR5LRpmR9AK&#10;jcoKTMMcimYVlYZ1iN6oKI3j06gDU7YGuLAWX68GJZ0H/KoS3L2uKiscUTnF3Fw4TTgLf0bzGctW&#10;hrW15Ps02D9k0TCpMegB6oo5RtZG/gbVSG7AQuVGHJoIqkpyEWrAapL4l2puataKUAuSY9sDTfb/&#10;wfJXmzeGyBJ7N6FEswZ7tPu8+7L7uvu++3Z3e/eJpJ6krrUZ2t60aO36p9CjQyjYttfA31uiYVEz&#10;vRKXxkBXC1Zikon3jI5cBxzrQYruJZQYjK0dBKC+Mo1nEDkhiI7N2h4aJHpHOD5OJ8n4ZEoJR1U6&#10;TU7jkxCBZffOrbHuuYCG+EtODfY/gLPNtXU+GZbdm/hYFpQsl1KpIJhVsVCGbBjOyjJ8e/SfzJQm&#10;XU7PJ+lkqP+vEHH4/gTRSIdDr2ST07ODEcs8a890GUbSMamGO6as9J5Gz9zAoeuLfmjb2EfwHBdQ&#10;bpFYA8OQ41LipQbzkZIOBzyn9sOaGUGJeqGxOefJeOw3IgjjyTRFwRxrimMN0xyhcuooGa4LF7bI&#10;E6fhEptYyUDwQyb7nHFwA+/7JfObcSwHq4dfwfwHAAAA//8DAFBLAwQUAAYACAAAACEAbLhsHOIA&#10;AAALAQAADwAAAGRycy9kb3ducmV2LnhtbEyPwU7DMBBE70j8g7VIXFDrtCFpGuJUCAlEb9AiuLqx&#10;m0TY62C7afh7lhPcdndGs2+qzWQNG7UPvUMBi3kCTGPjVI+tgLf946wAFqJEJY1DLeBbB9jUlxeV&#10;LJU746sed7FlFIKhlAK6GIeS89B02sowd4NG0o7OWxlp9S1XXp4p3Bq+TJKcW9kjfejkoB863Xzu&#10;TlZAcfs8foRt+vLe5Eezjjer8enLC3F9Nd3fAYt6in9m+MUndKiJ6eBOqAIzArJFQl2igHWaZcDI&#10;kS+LFNiBLisaeF3x/x3qHwAAAP//AwBQSwECLQAUAAYACAAAACEAtoM4kv4AAADhAQAAEwAAAAAA&#10;AAAAAAAAAAAAAAAAW0NvbnRlbnRfVHlwZXNdLnhtbFBLAQItABQABgAIAAAAIQA4/SH/1gAAAJQB&#10;AAALAAAAAAAAAAAAAAAAAC8BAABfcmVscy8ucmVsc1BLAQItABQABgAIAAAAIQCczgQjPwIAAFIE&#10;AAAOAAAAAAAAAAAAAAAAAC4CAABkcnMvZTJvRG9jLnhtbFBLAQItABQABgAIAAAAIQBsuGwc4gAA&#10;AAsBAAAPAAAAAAAAAAAAAAAAAJkEAABkcnMvZG93bnJldi54bWxQSwUGAAAAAAQABADzAAAAqAUA&#10;AAAA&#10;">
                <v:textbox>
                  <w:txbxContent>
                    <w:p w:rsidR="00607FF6" w:rsidRDefault="00607FF6" w:rsidP="00FE6FA5">
                      <w:r>
                        <w:rPr>
                          <w:rStyle w:val="af"/>
                          <w:sz w:val="24"/>
                          <w:szCs w:val="24"/>
                        </w:rPr>
                        <w:t>Въезд 2</w:t>
                      </w:r>
                    </w:p>
                  </w:txbxContent>
                </v:textbox>
              </v:shape>
            </w:pict>
          </mc:Fallback>
        </mc:AlternateContent>
      </w:r>
      <w:r w:rsidR="00FE6FA5"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D0BE58A" wp14:editId="2C71C064">
                <wp:simplePos x="0" y="0"/>
                <wp:positionH relativeFrom="column">
                  <wp:posOffset>3949758</wp:posOffset>
                </wp:positionH>
                <wp:positionV relativeFrom="paragraph">
                  <wp:posOffset>2123459</wp:posOffset>
                </wp:positionV>
                <wp:extent cx="295159" cy="284913"/>
                <wp:effectExtent l="62230" t="52070" r="53340" b="5334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359387">
                          <a:off x="0" y="0"/>
                          <a:ext cx="295159" cy="284913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6EDC1A" id="Прямоугольник 32" o:spid="_x0000_s1026" style="position:absolute;margin-left:311pt;margin-top:167.2pt;width:23.25pt;height:22.45pt;rotation:4761613fd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ZzxrgIAADIFAAAOAAAAZHJzL2Uyb0RvYy54bWysVM1u2zAMvg/YOwi6r06cZE2MOkXaoMOA&#10;oi3QDj0rshwL0N8kJU53GrDrgD3CHmKXYT99BueNRslO/9bTMB8EUiQ/ih9JHxxupEBrZh3XKsf9&#10;vR5GTFFdcLXM8burk1djjJwnqiBCK5bjG+bw4fTli4PaZCzVlRYFswhAlMtqk+PKe5MliaMVk8Tt&#10;acMUGEttJfGg2mVSWFIDuhRJ2uu9TmptC2M1Zc7B7bw14mnEL0tG/XlZOuaRyDG8zcfTxnMRzmR6&#10;QLKlJabitHsG+YdXSMIVJL2DmhNP0Mryv6Akp1Y7Xfo9qmWiy5JTFmuAavq9J9VcVsSwWAuQ48wd&#10;Te7/wdKz9YVFvMjxIMVIEQk9ar5uP26/NL+a2+2n5ltz2/zcfm5+N9+bHwicgLHauAwCL82F7TQH&#10;Yih/U1qJrAaah4PRZDDej6RAmWgTOb+545xtPKJwmU5G/dEEIwqmdDyc9AchQ9JCBUhjnX/DtERB&#10;yLGFlkZQsj51vnXduQR3pwUvTrgQUbHLxbGwaE2g/aOjydF81KE/chMK1TC86X4PRoQSGMNSEA+i&#10;NECMU0uMiFjCfFNvY+5H0e6ZJDF5RQrWpe7Bt8vcuscaH+GEKubEVW1INIUQkknuYUcElzkeB6Ad&#10;klDByuKUd1yEzrS9CNJCFzfQ3dgPqMwZesIhySlx/oJYmHO4hN3153CUQgMHupMwqrT98Nx98Ifx&#10;AytGNewN8PN+RSzDSLxVMJiT/nAYFi0qw9F+Cop9aFk8tKiVPNbQm358XRSDvxc7sbRaXsOKz0JW&#10;MBFFIXfbiU459u0+w0+CstksusFyGeJP1aWhATzwFOi92lwTa7pJ8jCCZ3q3YyR7MlCtb4hUerby&#10;uuRx2u55hQ4GBRYz9rL7iYTNf6hHr/tf3fQPAAAA//8DAFBLAwQUAAYACAAAACEA95e6+eEAAAAL&#10;AQAADwAAAGRycy9kb3ducmV2LnhtbEyPQUvEMBCF74L/IYzgzU3aSnbpNl1EkOJFtAqyt2wztsUm&#10;qU22rf/e8aTHefN473vFYbUDm3EKvXcKko0Ahq7xpnetgrfXh5sdsBC1M3rwDhV8Y4BDeXlR6Nz4&#10;xb3gXMeWUYgLuVbQxTjmnIemQ6vDxo/o6PfhJ6sjnVPLzaQXCrcDT4WQ3OreUUOnR7zvsPmsz1bB&#10;+PQ1h6USx7qa1/fnxyrpb02i1PXVercHFnGNf2b4xSd0KInp5M/OBDYokGlK6FFBlmUSGDmk3G6B&#10;nUjZiQR4WfD/G8ofAAAA//8DAFBLAQItABQABgAIAAAAIQC2gziS/gAAAOEBAAATAAAAAAAAAAAA&#10;AAAAAAAAAABbQ29udGVudF9UeXBlc10ueG1sUEsBAi0AFAAGAAgAAAAhADj9If/WAAAAlAEAAAsA&#10;AAAAAAAAAAAAAAAALwEAAF9yZWxzLy5yZWxzUEsBAi0AFAAGAAgAAAAhAMFtnPGuAgAAMgUAAA4A&#10;AAAAAAAAAAAAAAAALgIAAGRycy9lMm9Eb2MueG1sUEsBAi0AFAAGAAgAAAAhAPeXuvnhAAAACwEA&#10;AA8AAAAAAAAAAAAAAAAACAUAAGRycy9kb3ducmV2LnhtbFBLBQYAAAAABAAEAPMAAAAWBgAAAAA=&#10;" fillcolor="#5b9bd5" strokecolor="#41719c" strokeweight="1pt"/>
            </w:pict>
          </mc:Fallback>
        </mc:AlternateContent>
      </w:r>
      <w:r w:rsidR="00FE6FA5"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22EE8D54" wp14:editId="34B0908E">
                <wp:simplePos x="0" y="0"/>
                <wp:positionH relativeFrom="column">
                  <wp:posOffset>3088496</wp:posOffset>
                </wp:positionH>
                <wp:positionV relativeFrom="paragraph">
                  <wp:posOffset>2352496</wp:posOffset>
                </wp:positionV>
                <wp:extent cx="669414" cy="374985"/>
                <wp:effectExtent l="109220" t="62230" r="106680" b="6858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359387">
                          <a:off x="0" y="0"/>
                          <a:ext cx="669414" cy="37498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4C5810" id="Прямоугольник 18" o:spid="_x0000_s1026" style="position:absolute;margin-left:243.2pt;margin-top:185.25pt;width:52.7pt;height:29.55pt;rotation:4761613fd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u2nrAIAADIFAAAOAAAAZHJzL2Uyb0RvYy54bWysVEtu2zAQ3RfoHQjuG9mOHNtC5MCJkaJA&#10;0ARIiqxpirII8FeStpyuCnRboEfoIbop+skZ5Bt1SMn5NauiWhAczvAN570ZHR5tpEBrZh3XKsf9&#10;vR5GTFFdcLXM8bur01djjJwnqiBCK5bjG+bw0fTli8PaZGygKy0KZhGAKJfVJseV9yZLEkcrJonb&#10;04YpcJbaSuLBtMuksKQGdCmSQa93kNTaFsZqypyD03nrxNOIX5aM+vOydMwjkWN4m4+rjesirMn0&#10;kGRLS0zFafcM8g+vkIQrSHoHNSeeoJXlf0FJTq12uvR7VMtElyWnLNYA1fR7T6q5rIhhsRYgx5k7&#10;mtz/g6Vv1xcW8QK0A6UUkaBR83X7cful+dXcbj8135rb5uf2c/O7+d78QBAEjNXGZXDx0lzYznKw&#10;DeVvSiuR1UBzuj+c7I9HkRQoE20i5zd3nLONRxQODw4maT/FiIJrf5ROxsOQIWmhAqSxzr9mWqKw&#10;ybEFSSMoWZ8534buQkK404IXp1yIaNjl4kRYtCYg//B4cjzfoT8KEwrVQMBg1IMWoQTasBTEw1Ya&#10;IMapJUZELKG/qbcx96Pb7pkkMXlFCtal7sHX1dWFxxof4YQq5sRV7ZXoCldIJrmHGRFc5ngcgHZI&#10;QgUvi13ecRGUabUIu4UubkDdqAdU5gw95ZDkjDh/QSz0ORzC7PpzWEqhgQPd7TCqtP3w3HmIh/YD&#10;L0Y1zA3w835FLMNIvFHQmJN+moZBi0Y6HA3AsA89i4cetZInGrTpx9fFbYj3YrctrZbXMOKzkBVc&#10;RFHI3SrRGSe+nWf4SVA2m8UwGC5D/Jm6NDSAB54CvVeba2JN10keWvCt3s0YyZ40VBsbbio9W3ld&#10;8tht97yCgsGAwYxadj+RMPkP7Rh1/6ub/gEAAP//AwBQSwMEFAAGAAgAAAAhAKPinLnhAAAACwEA&#10;AA8AAABkcnMvZG93bnJldi54bWxMj0FPhDAQhe8m/odmTLy5LSsgIsPGmBjixSiabPbWpRWIdIq0&#10;C/jvrSc9Tt6X974pdqsZ2Kwn11tCiDYCmKbGqp5ahPe3x6sMmPOSlBwsaYRv7WBXnp8VMld2oVc9&#10;175loYRcLhE678ecc9d02ki3saOmkH3YyUgfzqnlapJLKDcD3wqRciN7CgudHPVDp5vP+mQQxuev&#10;2S2VONTVvO5fnqqoj1WEeHmx3t8B83r1fzD86gd1KIPT0Z5IOTYgJOI2CSjCdXwTAwtEkmYpsCNC&#10;nGwz4GXB//9Q/gAAAP//AwBQSwECLQAUAAYACAAAACEAtoM4kv4AAADhAQAAEwAAAAAAAAAAAAAA&#10;AAAAAAAAW0NvbnRlbnRfVHlwZXNdLnhtbFBLAQItABQABgAIAAAAIQA4/SH/1gAAAJQBAAALAAAA&#10;AAAAAAAAAAAAAC8BAABfcmVscy8ucmVsc1BLAQItABQABgAIAAAAIQBTdu2nrAIAADIFAAAOAAAA&#10;AAAAAAAAAAAAAC4CAABkcnMvZTJvRG9jLnhtbFBLAQItABQABgAIAAAAIQCj4py54QAAAAsBAAAP&#10;AAAAAAAAAAAAAAAAAAYFAABkcnMvZG93bnJldi54bWxQSwUGAAAAAAQABADzAAAAFAYAAAAA&#10;" fillcolor="#5b9bd5" strokecolor="#41719c" strokeweight="1pt"/>
            </w:pict>
          </mc:Fallback>
        </mc:AlternateContent>
      </w:r>
      <w:r w:rsidR="00FE6FA5"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74A66489" wp14:editId="2E6BCA84">
                <wp:simplePos x="0" y="0"/>
                <wp:positionH relativeFrom="column">
                  <wp:posOffset>2751792</wp:posOffset>
                </wp:positionH>
                <wp:positionV relativeFrom="paragraph">
                  <wp:posOffset>524764</wp:posOffset>
                </wp:positionV>
                <wp:extent cx="1143000" cy="1114232"/>
                <wp:effectExtent l="171450" t="171450" r="152400" b="18161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484137">
                          <a:off x="0" y="0"/>
                          <a:ext cx="1143000" cy="1114232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61E984" id="Прямоугольник 16" o:spid="_x0000_s1026" style="position:absolute;margin-left:216.7pt;margin-top:41.3pt;width:90pt;height:87.75pt;rotation:-1218820fd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HWrrQIAADUFAAAOAAAAZHJzL2Uyb0RvYy54bWysVMluGzEMvRfoPwi6N7PE2QYZB06MFAWC&#10;JkBS5CxrNB4B2irJHqenAr0W6Cf0I3opuuQbxn9USjPO1pyKXgRSpB7JR1KHRysp0JJZx7UqcbaV&#10;YsQU1RVX8xK/uzp9tY+R80RVRGjFSnzDHD4av3xx2JqC5brRomIWAYhyRWtK3HhviiRxtGGSuC1t&#10;mAJjra0kHlQ7TypLWkCXIsnTdDdpta2M1ZQ5B7fT3ojHEb+uGfXnde2YR6LEkJuPp43nLJzJ+JAU&#10;c0tMw+mQBvmHLCThCoLeQU2JJ2hh+V9QklOrna79FtUy0XXNKYs1QDVZ+qSay4YYFmsBcpy5o8n9&#10;P1j6dnlhEa+gd7sYKSKhR93X9cf1l+5Xd7v+1H3rbruf68/d7+579wOBEzDWGlfAw0tzYQfNgRjK&#10;X9VWIquB5jwd7Y+y7b3ICtSJVpH0mzvS2cojCpdZNtpOU+gNBVsGWr6dhyBJjxZQjXX+NdMSBaHE&#10;FroaYcnyzPnedeMS3J0WvDrlQkTFzmcnwqIlgQnYOT44nu4M6I/chEIthM/3YiYEJrEWxENS0gA3&#10;Ts0xImIOI069jbEfvXbPBInBG1KxITTUGMcN6hrcY42PcEIVU+Ka/kk0hWRJIbmHNRFclng/AG2Q&#10;hApWFgd94CI0p29HkGa6uoEGx5YAx87QUw5BzojzF8TCqMMlrK8/h6MWGjjQg4RRo+2H5+6DP0wg&#10;WDFqYXWAn/cLYhlG4o2C2TzIRqOwa1EZ7ezloNiHltlDi1rIEw29yWJ2UQz+XmzE2mp5DVs+CVHB&#10;RBSF2H0nBuXE9ysN/wRlk0l0g/0yxJ+pS0MDeOAp0Hu1uibWDJPkYQjf6s2akeLJQPW+4aXSk4XX&#10;NY/Tds8rdDAosJuxl8M/Epb/oR697n+78R8AAAD//wMAUEsDBBQABgAIAAAAIQCyGE/l4AAAAAoB&#10;AAAPAAAAZHJzL2Rvd25yZXYueG1sTI/BSsNAEIbvgu+wjODNbpLWGGImRQo9CKJYg+Btmx2TYHY2&#10;ZDdNfHu3J3ucmY9/vr/YLqYXJxpdZxkhXkUgiGurO24Qqo/9XQbCecVa9ZYJ4ZccbMvrq0Ll2s78&#10;TqeDb0QIYZcrhNb7IZfS1S0Z5VZ2IA63bzsa5cM4NlKPag7hppdJFKXSqI7Dh1YNtGup/jlMBuGl&#10;889m/7mz5iE1b+Zrql6HuUK8vVmeHkF4Wvw/DGf9oA5lcDraibUTPcJmvd4EFCFLUhABSOPz4oiQ&#10;3GcxyLKQlxXKPwAAAP//AwBQSwECLQAUAAYACAAAACEAtoM4kv4AAADhAQAAEwAAAAAAAAAAAAAA&#10;AAAAAAAAW0NvbnRlbnRfVHlwZXNdLnhtbFBLAQItABQABgAIAAAAIQA4/SH/1gAAAJQBAAALAAAA&#10;AAAAAAAAAAAAAC8BAABfcmVscy8ucmVsc1BLAQItABQABgAIAAAAIQBVqHWrrQIAADUFAAAOAAAA&#10;AAAAAAAAAAAAAC4CAABkcnMvZTJvRG9jLnhtbFBLAQItABQABgAIAAAAIQCyGE/l4AAAAAoBAAAP&#10;AAAAAAAAAAAAAAAAAAcFAABkcnMvZG93bnJldi54bWxQSwUGAAAAAAQABADzAAAAFAYAAAAA&#10;" fillcolor="#5b9bd5" strokecolor="#41719c" strokeweight="1pt"/>
            </w:pict>
          </mc:Fallback>
        </mc:AlternateContent>
      </w:r>
      <w:r w:rsidR="00FE6FA5"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7844EF69" wp14:editId="07A17799">
                <wp:simplePos x="0" y="0"/>
                <wp:positionH relativeFrom="column">
                  <wp:posOffset>2304253</wp:posOffset>
                </wp:positionH>
                <wp:positionV relativeFrom="paragraph">
                  <wp:posOffset>3311879</wp:posOffset>
                </wp:positionV>
                <wp:extent cx="479123" cy="374985"/>
                <wp:effectExtent l="90170" t="62230" r="68580" b="6858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359387">
                          <a:off x="0" y="0"/>
                          <a:ext cx="479123" cy="37498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424B16" id="Прямоугольник 31" o:spid="_x0000_s1026" style="position:absolute;margin-left:181.45pt;margin-top:260.8pt;width:37.75pt;height:29.55pt;rotation:4761613fd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otFrQIAADIFAAAOAAAAZHJzL2Uyb0RvYy54bWysVEtu2zAQ3RfoHQjuG/lb20LkwImRokCQ&#10;GEiKrGmKsgjwV5K2nK4KdFugR+ghuin6yRnkG3VIyfk1q6JaEBzO8A3nzRsdHm2lQBtmHdcqw92D&#10;DkZMUZ1ztcrwu6vTV2OMnCcqJ0IrluEb5vDR9OWLw8qkrKdLLXJmEYAol1Ymw6X3Jk0SR0smiTvQ&#10;hilwFtpK4sG0qyS3pAJ0KZJep/M6qbTNjdWUOQen88aJpxG/KBj1F0XhmEciw/A2H1cb12VYk+kh&#10;SVeWmJLT9hnkH14hCVeQ9A5qTjxBa8v/gpKcWu104Q+olokuCk5ZrAGq6XaeVHNZEsNiLUCOM3c0&#10;uf8HS883C4t4nuF+FyNFJPSo/rr7uPtS/6pvd5/qb/Vt/XP3uf5df69/IAgCxirjUrh4aRa2tRxs&#10;Q/nbwkpkNdA86A8n/fEokgJlom3k/OaOc7b1iMLhYDTp9voYUXD1R4PJeBgyJA1UgDTW+TdMSxQ2&#10;GbbQ0ghKNmfON6H7kBDutOD5KRciGna1PBEWbQi0f3g8OZ7v0R+FCYUqEG9v1AGJUAIyLATxsJUG&#10;iHFqhRERK9A39TbmfnTbPZMkJi9JztrUHfjautrwWOMjnFDFnLiyuRJd4QpJJfcwI4LLDI8D0B5J&#10;qOBlUeUtF6EzTS/CbqnzG+hu7AdU5gw95ZDkjDi/IBZ0Docwu/4ClkJo4EC3O4xKbT88dx7iQX7g&#10;xaiCuQF+3q+JZRiJtwqEOekOBmHQojEYjnpg2Iee5UOPWssTDb0B7cHr4jbEe7HfFlbLaxjxWcgK&#10;LqIo5G460Ronvpln+ElQNpvFMBguQ/yZujQ0gAeeAr1X22tiTaskDxI81/sZI+kTQTWx4abSs7XX&#10;BY9qu+cVOhgMGMzYy/YnEib/oR2j7n910z8AAAD//wMAUEsDBBQABgAIAAAAIQA1dtKw4AAAAAsB&#10;AAAPAAAAZHJzL2Rvd25yZXYueG1sTI/BToQwEIbvJr5DMybe3LYLKiJlY0wM8WJWNDHeunQEIm2R&#10;dgHf3vGkx5n58s/3F7vVDmzGKfTeKZAbAQxd403vWgWvLw8XGbAQtTN68A4VfGOAXXl6Uujc+MU9&#10;41zHllGIC7lW0MU45pyHpkOrw8aP6Oj24SerI41Ty82kFwq3A98KccWt7h196PSI9x02n/XRKhif&#10;vuawVOK9rub1bf9YyT41Uqnzs/XuFljENf7B8KtP6lCS08EfnQlsUJBcS0mogkuZpMCISBOxBXag&#10;TZbdAC8L/r9D+QMAAP//AwBQSwECLQAUAAYACAAAACEAtoM4kv4AAADhAQAAEwAAAAAAAAAAAAAA&#10;AAAAAAAAW0NvbnRlbnRfVHlwZXNdLnhtbFBLAQItABQABgAIAAAAIQA4/SH/1gAAAJQBAAALAAAA&#10;AAAAAAAAAAAAAC8BAABfcmVscy8ucmVsc1BLAQItABQABgAIAAAAIQCP+otFrQIAADIFAAAOAAAA&#10;AAAAAAAAAAAAAC4CAABkcnMvZTJvRG9jLnhtbFBLAQItABQABgAIAAAAIQA1dtKw4AAAAAsBAAAP&#10;AAAAAAAAAAAAAAAAAAcFAABkcnMvZG93bnJldi54bWxQSwUGAAAAAAQABADzAAAAFAYAAAAA&#10;" fillcolor="#5b9bd5" strokecolor="#41719c" strokeweight="1pt"/>
            </w:pict>
          </mc:Fallback>
        </mc:AlternateContent>
      </w:r>
      <w:r w:rsidR="00FE6FA5"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875E426" wp14:editId="3DBE6F28">
                <wp:simplePos x="0" y="0"/>
                <wp:positionH relativeFrom="column">
                  <wp:posOffset>482296</wp:posOffset>
                </wp:positionH>
                <wp:positionV relativeFrom="paragraph">
                  <wp:posOffset>1370192</wp:posOffset>
                </wp:positionV>
                <wp:extent cx="158115" cy="44947"/>
                <wp:effectExtent l="0" t="0" r="32385" b="317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8115" cy="44947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524034" id="Прямая соединительная линия 17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pt,107.9pt" to="50.45pt,1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FCJAwIAAKUDAAAOAAAAZHJzL2Uyb0RvYy54bWysU8uO0zAU3SPxD5b3NOnQDJ2o6Ugz1bBB&#10;UInH3nXsxJJfsk3T7oA1Uj+BX2AB0kgDfEPyR1y7oRpgh8jCui+f63vuyeJypyTaMueF0RWeTnKM&#10;mKamFrqp8OtXN4/mGPlAdE2k0azCe+bx5fLhg0VnS3ZmWiNr5hCAaF92tsJtCLbMMk9bpoifGMs0&#10;JLlxigRwXZPVjnSArmR2lufnWWdcbZ2hzHuIro5JvEz4nDMaXnDuWUCywvC2kE6Xzk08s+WClI0j&#10;thV0fAb5h1coIjQ0PUGtSCDorRN/QSlBnfGGhwk1KjOcC8rSDDDNNP9jmpctsSzNAuR4e6LJ/z9Y&#10;+ny7dkjUsLsnGGmiYEf9p+HdcOi/9Z+HAxre9z/6r/2X/rb/3t8OH8C+Gz6CHZP93Rg+ILgOXHbW&#10;lwB5rddu9Lxdu0jMjjuFuBT2DbRKVMHwaJc2sT9tgu0CohCcFvPptMCIQmo2u5gl8OyIEtGs8+Ep&#10;MwpFo8JS6MgTKcn2mQ/QGUp/lcSwNjdCyrRrqVFX4fPHBaiBElAclySAqSxw4HWDEZENSJkGlxC9&#10;kaKOtyOOd83mWjq0JSCn4urialXEqaHbb2Wx9Yr49liXUkehKRFA7VKoCs/z+I23pY7oLOl1HCAy&#10;eeQuWhtT7xOlWfRAC6npqNsotvs+2Pf/ruVPAAAA//8DAFBLAwQUAAYACAAAACEA3JXic+AAAAAK&#10;AQAADwAAAGRycy9kb3ducmV2LnhtbEyPwU7DMAyG70i8Q2QkbixZJQYrTacJCaQJeljZAW5ZYtpC&#10;41RNtpW3xzvB0fav399XrCbfiyOOsQukYT5TIJBscB01GnZvTzf3IGIy5EwfCDX8YIRVeXlRmNyF&#10;E23xWKdGcAnF3GhoUxpyKaNt0Zs4CwMS3z7D6E3icWykG82Jy30vM6UW0puO+ENrBnxs0X7XB69h&#10;quwGm/p17avdy7v9eq42zUfS+vpqWj+ASDilvzCc8RkdSmbahwO5KHoNdwtWSRqy+S0rnANKLUHs&#10;eZNlS5BlIf8rlL8AAAD//wMAUEsBAi0AFAAGAAgAAAAhALaDOJL+AAAA4QEAABMAAAAAAAAAAAAA&#10;AAAAAAAAAFtDb250ZW50X1R5cGVzXS54bWxQSwECLQAUAAYACAAAACEAOP0h/9YAAACUAQAACwAA&#10;AAAAAAAAAAAAAAAvAQAAX3JlbHMvLnJlbHNQSwECLQAUAAYACAAAACEAfdRQiQMCAAClAwAADgAA&#10;AAAAAAAAAAAAAAAuAgAAZHJzL2Uyb0RvYy54bWxQSwECLQAUAAYACAAAACEA3JXic+AAAAAKAQAA&#10;DwAAAAAAAAAAAAAAAABdBAAAZHJzL2Rvd25yZXYueG1sUEsFBgAAAAAEAAQA8wAAAGoFAAAAAA==&#10;" strokecolor="#5b9bd5" strokeweight=".5pt">
                <v:stroke joinstyle="miter"/>
              </v:line>
            </w:pict>
          </mc:Fallback>
        </mc:AlternateContent>
      </w:r>
      <w:r w:rsidR="00FE6FA5"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DBB13D8" wp14:editId="1CF515CB">
                <wp:simplePos x="0" y="0"/>
                <wp:positionH relativeFrom="column">
                  <wp:posOffset>482296</wp:posOffset>
                </wp:positionH>
                <wp:positionV relativeFrom="paragraph">
                  <wp:posOffset>838061</wp:posOffset>
                </wp:positionV>
                <wp:extent cx="158391" cy="532461"/>
                <wp:effectExtent l="0" t="0" r="32385" b="2032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391" cy="532461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4C349C" id="Прямая соединительная линия 19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pt,66pt" to="50.45pt,10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OtY+wEAAJwDAAAOAAAAZHJzL2Uyb0RvYy54bWysU8uO0zAU3SPxD5b3NH3Qqo2ajjRTDRsE&#10;lYAPuHWcxJJfsk3T7oA1Uj+BX2DBSCMNzDckfzTXaSgD7BBZOPd5fO/JyfJiryTZceeF0RkdDYaU&#10;cM1MLnSZ0Xdvr5/NKfEBdA7SaJ7RA/f0YvX0ybK2KR+bysicO4Ig2qe1zWgVgk2TxLOKK/ADY7nG&#10;ZGGcgoCuK5PcQY3oSibj4XCW1Mbl1hnGvcfo+pSkqw6/KDgLr4vC80BkRnG20J2uO7fxTFZLSEsH&#10;thKsHwP+YQoFQuOlZ6g1BCDvnfgLSgnmjDdFGDCjElMUgvFuB9xmNPxjmzcVWN7tguR4e6bJ/z9Y&#10;9mq3cUTk+O0WlGhQ+I2aL+2H9th8b762R9J+bO6bm+Zbc9v8aG7bT2jftZ/Rjsnmrg8fCbYjl7X1&#10;KUJe6Y3rPW83LhKzL5yKb1yZ7Dv+D2f++T4QhsHRdD5ZjChhmJpOxs9no4iZ/Gq2zocX3CgSjYxK&#10;oSM9kMLupQ+n0p8lMazNtZAS45BKTeqMziZTFAEDFFohIaCpLK7udUkJyBIVzILrEL2RIo/dsdm7&#10;cnslHdkBqmh6ubhcT/vBfiuLV6/BV6e6LhXLIFUioMilUBmdD+PTd0sds7yTab9AJPBEWbS2Jj90&#10;TCbRQwl0bPRyjRp77KP9+KdaPQAAAP//AwBQSwMEFAAGAAgAAAAhAFeMVb/hAAAACgEAAA8AAABk&#10;cnMvZG93bnJldi54bWxMj0FLw0AQhe+C/2EZwZvdbaS1jdmUIggVpNBaUG+bZEyCu7Nhd9vGf+/0&#10;pLeZeY833ytWo7PihCH2njRMJwoEUu2bnloNh7fnuwWImAw1xnpCDT8YYVVeXxUmb/yZdnjap1Zw&#10;CMXcaOhSGnIpY92hM3HiByTWvnxwJvEaWtkEc+ZwZ2Wm1Fw60xN/6MyATx3W3/uj01BtQ/iYfb4P&#10;dv26U9sxbnx42Wh9ezOuH0EkHNOfGS74jA4lM1X+SE0UVsPDnKskvt9nPFwMSi1BVBqy6WwJsizk&#10;/wrlLwAAAP//AwBQSwECLQAUAAYACAAAACEAtoM4kv4AAADhAQAAEwAAAAAAAAAAAAAAAAAAAAAA&#10;W0NvbnRlbnRfVHlwZXNdLnhtbFBLAQItABQABgAIAAAAIQA4/SH/1gAAAJQBAAALAAAAAAAAAAAA&#10;AAAAAC8BAABfcmVscy8ucmVsc1BLAQItABQABgAIAAAAIQDUdOtY+wEAAJwDAAAOAAAAAAAAAAAA&#10;AAAAAC4CAABkcnMvZTJvRG9jLnhtbFBLAQItABQABgAIAAAAIQBXjFW/4QAAAAoBAAAPAAAAAAAA&#10;AAAAAAAAAFUEAABkcnMvZG93bnJldi54bWxQSwUGAAAAAAQABADzAAAAYwUAAAAA&#10;" strokecolor="#5b9bd5" strokeweight=".5pt">
                <v:stroke joinstyle="miter"/>
              </v:line>
            </w:pict>
          </mc:Fallback>
        </mc:AlternateContent>
      </w:r>
      <w:r w:rsidR="00FE6FA5" w:rsidRPr="005E5675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46464" behindDoc="1" locked="0" layoutInCell="1" allowOverlap="1" wp14:anchorId="0151DBCD" wp14:editId="3C69ECCA">
                <wp:simplePos x="0" y="0"/>
                <wp:positionH relativeFrom="column">
                  <wp:posOffset>61512</wp:posOffset>
                </wp:positionH>
                <wp:positionV relativeFrom="paragraph">
                  <wp:posOffset>4518274</wp:posOffset>
                </wp:positionV>
                <wp:extent cx="736765" cy="298959"/>
                <wp:effectExtent l="0" t="0" r="25400" b="2540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6765" cy="2989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7FF6" w:rsidRDefault="00607FF6" w:rsidP="00FE6FA5">
                            <w:r w:rsidRPr="00676A81">
                              <w:rPr>
                                <w:rStyle w:val="af"/>
                                <w:rFonts w:eastAsiaTheme="minorHAnsi"/>
                                <w:sz w:val="24"/>
                                <w:szCs w:val="24"/>
                              </w:rPr>
                              <w:t>Калитка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1DBCD" id="_x0000_s1041" type="#_x0000_t202" style="position:absolute;margin-left:4.85pt;margin-top:355.75pt;width:58pt;height:23.55pt;z-index:-251670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pBtQAIAAFMEAAAOAAAAZHJzL2Uyb0RvYy54bWysVM2O0zAQviPxDpbvNE3ob9R0tXQpQlp+&#10;pIUHcBynsXA8wXablBt3XoF34MCBG6/QfSPGTrdb/i6IHKwZz/ibmW9msrjoakV2wlgJOqPxYEiJ&#10;0BwKqTcZfftm/WhGiXVMF0yBFhndC0svlg8fLNomFQlUoAphCIJom7ZNRivnmjSKLK9EzewAGqHR&#10;WIKpmUPVbKLCsBbRaxUlw+EkasEUjQEurMXbq95IlwG/LAV3r8rSCkdURjE3F04Tztyf0XLB0o1h&#10;TSX5MQ32D1nUTGoMeoK6Yo6RrZG/QdWSG7BQugGHOoKylFyEGrCaePhLNTcVa0SoBcmxzYkm+/9g&#10;+cvda0NkkdEknlKiWY1NOnw+fDl8PXw/fLv9ePuJJJ6ltrEpOt806O66J9Bht0PFtrkG/s4SDauK&#10;6Y24NAbaSrACs4z9y+jsaY9jPUjevoACg7GtgwDUlab2FCIpBNGxW/tTh0TnCMfL6ePJdDKmhKMp&#10;mc/m43mIwNK7x42x7pmAmnghowYHIICz3bV1PhmW3rn4WBaULNZSqaCYTb5ShuwYDss6fEf0n9yU&#10;Jm1G5+Nk3Nf/V4hh+P4EUUuHU69kndHZyYmlnrWnuggz6ZhUvYwpK32k0TPXc+i6vAt9i8c+guc4&#10;h2KPxBropxy3EoUKzAdKWpzwjNr3W2YEJeq5xubM49HIr0RQRuNpgoo5t+TnFqY5QmXUUdKLKxfW&#10;yBOn4RKbWMpA8H0mx5xxcgPvxy3zq3GuB6/7f8HyBwAAAP//AwBQSwMEFAAGAAgAAAAhAJmirpjf&#10;AAAACQEAAA8AAABkcnMvZG93bnJldi54bWxMj81OwzAQhO9IvIO1SFwQdVLIT0OcCiGB6A0Kgqsb&#10;u0mEvQ62m4a3Z3uC486MZr+p17M1bNI+DA4FpIsEmMbWqQE7Ae9vj9clsBAlKmkcagE/OsC6OT+r&#10;ZaXcEV/1tI0doxIMlRTQxzhWnIe211aGhRs1krd33spIp++48vJI5dbwZZLk3MoB6UMvR/3Q6/Zr&#10;e7ACytvn6TNsbl4+2nxvVvGqmJ6+vRCXF/P9HbCo5/gXhhM+oUNDTDt3QBWYEbAqKCigSNMM2Mlf&#10;ZqTsSMnKHHhT8/8Lml8AAAD//wMAUEsBAi0AFAAGAAgAAAAhALaDOJL+AAAA4QEAABMAAAAAAAAA&#10;AAAAAAAAAAAAAFtDb250ZW50X1R5cGVzXS54bWxQSwECLQAUAAYACAAAACEAOP0h/9YAAACUAQAA&#10;CwAAAAAAAAAAAAAAAAAvAQAAX3JlbHMvLnJlbHNQSwECLQAUAAYACAAAACEADVaQbUACAABTBAAA&#10;DgAAAAAAAAAAAAAAAAAuAgAAZHJzL2Uyb0RvYy54bWxQSwECLQAUAAYACAAAACEAmaKumN8AAAAJ&#10;AQAADwAAAAAAAAAAAAAAAACaBAAAZHJzL2Rvd25yZXYueG1sUEsFBgAAAAAEAAQA8wAAAKYFAAAA&#10;AA==&#10;">
                <v:textbox>
                  <w:txbxContent>
                    <w:p w:rsidR="00607FF6" w:rsidRDefault="00607FF6" w:rsidP="00FE6FA5">
                      <w:r w:rsidRPr="00676A81">
                        <w:rPr>
                          <w:rStyle w:val="af"/>
                          <w:rFonts w:eastAsiaTheme="minorHAnsi"/>
                          <w:sz w:val="24"/>
                          <w:szCs w:val="24"/>
                        </w:rPr>
                        <w:t>Калитка</w:t>
                      </w:r>
                    </w:p>
                  </w:txbxContent>
                </v:textbox>
              </v:shape>
            </w:pict>
          </mc:Fallback>
        </mc:AlternateContent>
      </w:r>
      <w:r w:rsidR="00FE6FA5"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6ADC665" wp14:editId="13A0DACC">
                <wp:simplePos x="0" y="0"/>
                <wp:positionH relativeFrom="column">
                  <wp:posOffset>1707958</wp:posOffset>
                </wp:positionH>
                <wp:positionV relativeFrom="paragraph">
                  <wp:posOffset>2311018</wp:posOffset>
                </wp:positionV>
                <wp:extent cx="914400" cy="227660"/>
                <wp:effectExtent l="114935" t="37465" r="133985" b="3873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485906">
                          <a:off x="0" y="0"/>
                          <a:ext cx="914400" cy="22766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A14337" id="Прямоугольник 24" o:spid="_x0000_s1026" style="position:absolute;margin-left:134.5pt;margin-top:181.95pt;width:1in;height:17.95pt;rotation:4899806fd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dYHqQIAADIFAAAOAAAAZHJzL2Uyb0RvYy54bWysVEtu2zAQ3RfoHQjuG8mC7SRC5MCJkaJA&#10;kARIiqxpirII8FeStpyuCnRboEfoIbop+skZ5Bt1SMn5r4pqQXA4//dmdHC4lgKtmHVcqwIPdlKM&#10;mKK65GpR4PdXJ2/2MHKeqJIIrViBb5jDh5PXrw4ak7NM11qUzCIIolzemALX3ps8SRytmSRuRxum&#10;QFlpK4kH0S6S0pIGokuRZGk6ThptS2M1Zc7B66xT4kmMX1WM+vOqcswjUWCozcfTxnMezmRyQPKF&#10;JabmtC+D/EMVknAFSe9CzYgnaGn5s1CSU6udrvwO1TLRVcUpiz1AN4P0STeXNTEs9gLgOHMHk/t/&#10;YenZ6sIiXhY4G2KkiASO2m+bT5uv7e/2dvO5/d7etr82X9o/7Y/2JwIjQKwxLgfHS3Nhe8nBNbS/&#10;rqxEVgPMw+HeaD8dR1CgTbSOmN/cYc7WHlF43B8MhykwQ0GVZbvjceQk6UKFkMY6/5ZpicKlwBYo&#10;jUHJ6tR5SA+mW5Ng7rTg5QkXIgp2MT8WFq0I0D862j+ajUL94PLITCjUwPBmu7EQAmNYCeKhJmkA&#10;GKcWGBGxgPmm3sbcj7zdC0li8pqUrE+dwrfN3Jk/ryJ0MSOu7lxiiuBCcsk97IjgssB7IdA2klBB&#10;y+KU91gEZjouwm2uyxtgN/IBEDtDTzgkOSXOXxALcw6PsLv+HI5KaMBA9zeMam0/vvQe7GH8QItR&#10;A3sD+HxYEsswEu8UDGbkExYtCsPRbgY57EPN/KFGLeWxBm4Gsbp4DfZebK+V1fIaVnwasoKKKAq5&#10;OyZ64dh3+ww/Ccqm02gGy2WIP1WXhobgAacA79X6mljTT5KHETzT2x0j+ZOB6myDp9LTpdcVj9N2&#10;jyswGARYzMhl/xMJm/9Qjlb3v7rJXwAAAP//AwBQSwMEFAAGAAgAAAAhAA0fklXhAAAACwEAAA8A&#10;AABkcnMvZG93bnJldi54bWxMj8FOwzAQRO9I/IO1SNyoQ01RksapqiIOwKmFQ3tzYjeJiNeR7TZp&#10;v57lBLcZ7Wj2TbGabM/OxofOoYTHWQLMYO10h42Er8/XhxRYiAq16h0aCRcTYFXe3hQq127ErTnv&#10;YsOoBEOuJLQxDjnnoW6NVWHmBoN0OzpvVSTrG669Gqnc9nyeJM/cqg7pQ6sGs2lN/b07WQmYvqE4&#10;XF727/668eKwX39U11HK+7tpvQQWzRT/wvCLT+hQElPlTqgD6yWIuaAtkUSSZcAoIRYpiUrC00Jk&#10;wMuC/99Q/gAAAP//AwBQSwECLQAUAAYACAAAACEAtoM4kv4AAADhAQAAEwAAAAAAAAAAAAAAAAAA&#10;AAAAW0NvbnRlbnRfVHlwZXNdLnhtbFBLAQItABQABgAIAAAAIQA4/SH/1gAAAJQBAAALAAAAAAAA&#10;AAAAAAAAAC8BAABfcmVscy8ucmVsc1BLAQItABQABgAIAAAAIQDqYdYHqQIAADIFAAAOAAAAAAAA&#10;AAAAAAAAAC4CAABkcnMvZTJvRG9jLnhtbFBLAQItABQABgAIAAAAIQANH5JV4QAAAAsBAAAPAAAA&#10;AAAAAAAAAAAAAAMFAABkcnMvZG93bnJldi54bWxQSwUGAAAAAAQABADzAAAAEQYAAAAA&#10;" fillcolor="#5b9bd5" strokecolor="#41719c" strokeweight="1pt"/>
            </w:pict>
          </mc:Fallback>
        </mc:AlternateContent>
      </w:r>
      <w:r w:rsidR="00FE6FA5"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CF6903D" wp14:editId="3A083C9E">
                <wp:simplePos x="0" y="0"/>
                <wp:positionH relativeFrom="column">
                  <wp:posOffset>1359037</wp:posOffset>
                </wp:positionH>
                <wp:positionV relativeFrom="paragraph">
                  <wp:posOffset>2416396</wp:posOffset>
                </wp:positionV>
                <wp:extent cx="914400" cy="230999"/>
                <wp:effectExtent l="113347" t="39053" r="132398" b="37147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485906">
                          <a:off x="0" y="0"/>
                          <a:ext cx="914400" cy="230999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012DAE" id="Прямоугольник 23" o:spid="_x0000_s1026" style="position:absolute;margin-left:107pt;margin-top:190.25pt;width:1in;height:18.2pt;rotation:4899806fd;z-index:251658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fyxqwIAADIFAAAOAAAAZHJzL2Uyb0RvYy54bWysVEtu2zAQ3RfoHQjuG8mOncRC5MCJkaJA&#10;0ARIiqzHFGUJ4K8k/UlXBbot0CP0EN0U/eQM8o06pOT8mlVRLQgOZ/iG896MDo/WUpAlt67WKqe9&#10;nZQSrpguajXP6bur01cHlDgPqgChFc/pDXf0aPzyxeHKZLyvKy0KbgmCKJetTE4r702WJI5VXILb&#10;0YYrdJbaSvBo2nlSWFghuhRJP033kpW2hbGacefwdNo66TjilyVn/rwsHfdE5BTf5uNq4zoLazI+&#10;hGxuwVQ1654B//AKCbXCpHdQU/BAFrb+C0rWzGqnS7/DtEx0WdaMxxqwml76pJrLCgyPtSA5ztzR&#10;5P4fLHu7vLCkLnLa36VEgUSNmq+bj5svza/mdvOp+dbcNj83n5vfzffmB8EgZGxlXIYXL82F7SyH&#10;21D+urSSWI00DwYHw1G6F0nBMsk6cn5zxzlfe8LwcNQbDFJUhqGrv5uORqOQIWmhAqSxzr/mWpKw&#10;yalFSSMoLM+cb0O3ISHcaVEXp7UQ0bDz2YmwZAko//B4dDwdduiPwoQiK2ze/n58CGAblgI8vkka&#10;JMapOSUg5tjfzNuY+9Ft90ySmLyCgnepU/y2mdvwWOMjnFDFFFzVXomucAUyWXucEVHLnB4EoC2S&#10;UMHLY5d3XARlWi3CbqaLG1Q36oEUO8NOa0xyBs5fgMU+x0OcXX+OSyk0cqC7HSWVth+eOw/x2H7o&#10;pWSFc4P8vF+A5ZSINwobM+qJgxaNwXC/jznsQ8/soUct5IlGbXrxdXEb4r3Ybkur5TWO+CRkRRco&#10;hrlbJTrjxLfzjD8JxieTGIbDZcCfqUvDAnjgKdB7tb4Ga7pO8tiCb/V2xiB70lBtbLip9GThdVnH&#10;brvnFRUMBg5m1LL7iYTJf2jHqPtf3fgPAAAA//8DAFBLAwQUAAYACAAAACEAQsZJquEAAAALAQAA&#10;DwAAAGRycy9kb3ducmV2LnhtbEyPwU7DMBBE70j8g7VI3KjdpGqqEKeqijgAJwqH9ubEJokaryPb&#10;bdJ+PcuJ3na0o5k3xXqyPTsbHzqHEuYzAcxg7XSHjYTvr9enFbAQFWrVOzQSLibAury/K1Su3Yif&#10;5ryLDaMQDLmS0MY45JyHujVWhZkbDNLvx3mrIknfcO3VSOG254kQS25Vh9TQqsFsW1MfdycrAVdv&#10;mB4uL/t3f9369LDffFTXUcrHh2nzDCyaKf6b4Q+f0KEkpsqdUAfWS0iWGaFHCSldwMiRikUCrJKw&#10;yEQGvCz47YbyFwAA//8DAFBLAQItABQABgAIAAAAIQC2gziS/gAAAOEBAAATAAAAAAAAAAAAAAAA&#10;AAAAAABbQ29udGVudF9UeXBlc10ueG1sUEsBAi0AFAAGAAgAAAAhADj9If/WAAAAlAEAAAsAAAAA&#10;AAAAAAAAAAAALwEAAF9yZWxzLy5yZWxzUEsBAi0AFAAGAAgAAAAhAMwV/LGrAgAAMgUAAA4AAAAA&#10;AAAAAAAAAAAALgIAAGRycy9lMm9Eb2MueG1sUEsBAi0AFAAGAAgAAAAhAELGSarhAAAACwEAAA8A&#10;AAAAAAAAAAAAAAAABQUAAGRycy9kb3ducmV2LnhtbFBLBQYAAAAABAAEAPMAAAATBgAAAAA=&#10;" fillcolor="#5b9bd5" strokecolor="#41719c" strokeweight="1pt"/>
            </w:pict>
          </mc:Fallback>
        </mc:AlternateContent>
      </w:r>
      <w:r w:rsidR="00FE6FA5"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690A45AC" wp14:editId="4A1FD43D">
                <wp:simplePos x="0" y="0"/>
                <wp:positionH relativeFrom="column">
                  <wp:posOffset>1682615</wp:posOffset>
                </wp:positionH>
                <wp:positionV relativeFrom="paragraph">
                  <wp:posOffset>745570</wp:posOffset>
                </wp:positionV>
                <wp:extent cx="229453" cy="766677"/>
                <wp:effectExtent l="36195" t="135255" r="0" b="13081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287942">
                          <a:off x="0" y="0"/>
                          <a:ext cx="229453" cy="766677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38AF2D" id="Прямоугольник 12" o:spid="_x0000_s1026" style="position:absolute;margin-left:132.5pt;margin-top:58.7pt;width:18.05pt;height:60.35pt;rotation:4683576fd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dYVrAIAADIFAAAOAAAAZHJzL2Uyb0RvYy54bWysVEtu2zAQ3RfoHQjuG9mqP7EQOXBipCgQ&#10;JAGSImuaoiwC/JWkLaerAt0W6BF6iG6KfnIG+UYdUnJ+zaqoFsQMZ+YN582MDg43UqA1s45rleP+&#10;Xg8jpqguuFrm+N3Vyat9jJwnqiBCK5bjG+bw4fTli4PaZCzVlRYFswhAlMtqk+PKe5MliaMVk8Tt&#10;acMUGEttJfGg2mVSWFIDuhRJ2uuNklrbwlhNmXNwO2+NeBrxy5JRf16Wjnkkcgxv8/G08VyEM5ke&#10;kGxpiak47Z5B/uEVknAFSe+g5sQTtLL8LyjJqdVOl36PapnosuSUxRqgmn7vSTWXFTEs1gLkOHNH&#10;k/t/sPRsfWERL6B3KUaKSOhR83X7cful+dXcbj8135rb5uf2c/O7+d78QOAEjNXGZRB4aS5spzkQ&#10;Q/mb0kpkNdA8SPfHk0EaSYEy0SZyfnPHOdt4ROEyTSeD4WuMKJjGo9FoPA4ZkhYqQBrr/BumJQpC&#10;ji20NIKS9anzrevOJbg7LXhxwoWIil0ujoVFawLtHx5NjubDDv2Rm1CoDgSMezAilMAYloJ4EKUB&#10;YpxaYkTEEuabehtzP4p2zySJyStSsC51D75d5tY91vgIJ1QxJ65qQ6IphJBMcg87IrjM8X4A2iEJ&#10;FawsTnnHRehM24sgLXRxA92N/YDKnKEnHJKcEucviIU5h0vYXX8ORyk0cKA7CaNK2w/P3Qd/GD+w&#10;YlTD3gA/71fEMozEWwWDOekPBmHRojIYjlNQ7EPL4qFFreSxht704+uiGPy92Iml1fIaVnwWsoKJ&#10;KAq52050yrFv9xl+EpTNZtENlssQf6ouDQ3ggadA79XmmljTTZKHETzTux0j2ZOBan1DpNKzldcl&#10;j9N2zyt0MCiwmLGX3U8kbP5DPXrd/+qmfwAAAP//AwBQSwMEFAAGAAgAAAAhAJAYPJPgAAAACwEA&#10;AA8AAABkcnMvZG93bnJldi54bWxMj0tPwzAQhO9I/Adrkbig1sFNXyFOBUi9UlFePbqxiSPidRQ7&#10;D/49ywluuzuj2W/y3eQaNpgu1B4l3M4TYAZLr2usJLy+7GcbYCEq1KrxaCR8mwC74vIiV5n2Iz6b&#10;4RgrRiEYMiXBxthmnIfSGqfC3LcGSfv0nVOR1q7iulMjhbuGiyRZcadqpA9WtebRmvLr2DsJ6/40&#10;Pu3fPk4H4R/ekQ/pTW9TKa+vpvs7YNFM8c8Mv/iEDgUxnX2POrBGghBiTVYSllsayLFIFymwM122&#10;yw3wIuf/OxQ/AAAA//8DAFBLAQItABQABgAIAAAAIQC2gziS/gAAAOEBAAATAAAAAAAAAAAAAAAA&#10;AAAAAABbQ29udGVudF9UeXBlc10ueG1sUEsBAi0AFAAGAAgAAAAhADj9If/WAAAAlAEAAAsAAAAA&#10;AAAAAAAAAAAALwEAAF9yZWxzLy5yZWxzUEsBAi0AFAAGAAgAAAAhAFp51hWsAgAAMgUAAA4AAAAA&#10;AAAAAAAAAAAALgIAAGRycy9lMm9Eb2MueG1sUEsBAi0AFAAGAAgAAAAhAJAYPJPgAAAACwEAAA8A&#10;AAAAAAAAAAAAAAAABgUAAGRycy9kb3ducmV2LnhtbFBLBQYAAAAABAAEAPMAAAATBgAAAAA=&#10;" fillcolor="#5b9bd5" strokecolor="#41719c" strokeweight="1pt"/>
            </w:pict>
          </mc:Fallback>
        </mc:AlternateContent>
      </w:r>
      <w:r w:rsidR="00FE6FA5"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421E128F" wp14:editId="16BACF18">
                <wp:simplePos x="0" y="0"/>
                <wp:positionH relativeFrom="column">
                  <wp:posOffset>2148399</wp:posOffset>
                </wp:positionH>
                <wp:positionV relativeFrom="paragraph">
                  <wp:posOffset>5728725</wp:posOffset>
                </wp:positionV>
                <wp:extent cx="882015" cy="190304"/>
                <wp:effectExtent l="0" t="0" r="13335" b="1968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82015" cy="190304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59BE30" id="Прямая соединительная линия 4" o:spid="_x0000_s1026" style="position:absolute;flip:x y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.15pt,451.1pt" to="238.6pt,4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5LVBwIAAK4DAAAOAAAAZHJzL2Uyb0RvYy54bWysU8uO0zAU3SPxD5b3NOnMdNSJmo40Uw0s&#10;EFTisXcdO7Hkl2zTtDtgjdRP4BdmAdJIA3xD8kdcO6EaYIfIwroP+9x7zz1ZXO6URFvmvDC6xNNJ&#10;jhHT1FRC1yV+8/rmyRwjH4iuiDSalXjPPL5cPn60aG3BTkxjZMUcAhDti9aWuAnBFlnmacMU8RNj&#10;mYYkN06RAK6rs8qRFtCVzE7y/DxrjausM5R5D9HVkMTLhM85o+El554FJEsMvYV0unRu4pktF6So&#10;HbGNoGMb5B+6UERoKHqEWpFA0Dsn/oJSgjrjDQ8TalRmOBeUpRlgmmn+xzSvGmJZmgXI8fZIk/9/&#10;sPTFdu2QqEp8hpEmClbUfe7f94fuW3fbH1D/ofvRfe2+dHfd9+6u/wj2ff8J7Jjs7sfwAZ1FJlvr&#10;CwC81ms3et6uXaRlx51CXAr7DESCk/U2WjEHJKBd2sj+uBG2C4hCcD4HWmYYUUhNL/LTPNXJBsD4&#10;2DofnjKjUDRKLIWOhJGCbJ/7AE3A1V9XYlibGyFlWrrUqC3x+ekMZEEJSI9LEsBUFsjwusaIyBo0&#10;TYNLiN5IUcXXEce7enMtHdoS0NXs6uJqNYsEQLXfrsXSK+Kb4V5KDYpTIoDspVAwYh6/8bXUEZ0l&#10;4Y4DRFIHGqO1MdU+sZtFD0SRio4Cjqp76IP98Ddb/gQAAP//AwBQSwMEFAAGAAgAAAAhAIfS0yXf&#10;AAAACwEAAA8AAABkcnMvZG93bnJldi54bWxMj8FOwzAQRO9I/IO1SNyoQ4xISONUCKkq4kbhws2N&#10;3TgiXke2k4Z+PcuJ3nZnRrNv683iBjabEHuPEu5XGTCDrdc9dhI+P7Z3JbCYFGo1eDQSfkyETXN9&#10;VatK+xO+m3mfOkYlGCslwaY0VpzH1hqn4sqPBsk7+uBUojV0XAd1onI38DzLHrlTPdIFq0bzYk37&#10;vZ+chLf8XPrdtAtWFP78tc3n1z7MUt7eLM9rYMks6T8Mf/iEDg0xHfyEOrJBghCloKiEpyzPgVHi&#10;oShoOJAiSOFNzS9/aH4BAAD//wMAUEsBAi0AFAAGAAgAAAAhALaDOJL+AAAA4QEAABMAAAAAAAAA&#10;AAAAAAAAAAAAAFtDb250ZW50X1R5cGVzXS54bWxQSwECLQAUAAYACAAAACEAOP0h/9YAAACUAQAA&#10;CwAAAAAAAAAAAAAAAAAvAQAAX3JlbHMvLnJlbHNQSwECLQAUAAYACAAAACEAT+uS1QcCAACuAwAA&#10;DgAAAAAAAAAAAAAAAAAuAgAAZHJzL2Uyb0RvYy54bWxQSwECLQAUAAYACAAAACEAh9LTJd8AAAAL&#10;AQAADwAAAAAAAAAAAAAAAABhBAAAZHJzL2Rvd25yZXYueG1sUEsFBgAAAAAEAAQA8wAAAG0FAAAA&#10;AA==&#10;" strokecolor="#5b9bd5" strokeweight=".5pt">
                <v:stroke joinstyle="miter"/>
              </v:line>
            </w:pict>
          </mc:Fallback>
        </mc:AlternateContent>
      </w:r>
      <w:r w:rsidR="00FE6FA5"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7A788B7" wp14:editId="1134826A">
                <wp:simplePos x="0" y="0"/>
                <wp:positionH relativeFrom="column">
                  <wp:posOffset>4864361</wp:posOffset>
                </wp:positionH>
                <wp:positionV relativeFrom="paragraph">
                  <wp:posOffset>5134358</wp:posOffset>
                </wp:positionV>
                <wp:extent cx="395479" cy="113303"/>
                <wp:effectExtent l="38100" t="76200" r="24130" b="7747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788265" flipV="1">
                          <a:off x="0" y="0"/>
                          <a:ext cx="395479" cy="113303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103338" id="Прямоугольник 27" o:spid="_x0000_s1026" style="position:absolute;margin-left:383pt;margin-top:404.3pt;width:31.15pt;height:8.9pt;rotation:-10691396fd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QX+swIAADwFAAAOAAAAZHJzL2Uyb0RvYy54bWysVMlu2zAQvRfoPxC8N5K3eEHkwImRokCQ&#10;BEjanGmKsghwK0lbTk8Fei3QT+hH9FJ0yTfIf9QhJWdrTkV1EDic4RvOmzc8ONxIgdbMOq5Vhjt7&#10;KUZMUZ1ztczw26uTVyOMnCcqJ0IrluEb5vDh9OWLg8pMWFeXWuTMIgBRblKZDJfem0mSOFoySdye&#10;NkyBs9BWEg+mXSa5JRWgS5F003Q/qbTNjdWUOQe788aJpxG/KBj150XhmEciw3A3H/82/hfhn0wP&#10;yGRpiSk5ba9B/uEWknAFSe+g5sQTtLL8LyjJqdVOF36PapnoouCUxRqgmk76pJrLkhgWawFynLmj&#10;yf0/WHq2vrCI5xnuDjFSREKP6q/bj9sv9a/6dvup/lbf1j+3n+vf9ff6B4IgYKwybgIHL82FbS0H&#10;y1D+prASWQ00j4ejUXd/gFEhuHkH0oj0QMFoE9m/uWOfbTyisNkbD/rDMUYUXJ1Or5f2Qq6kAQ3g&#10;xjr/mmmJwiLDFpobQcn61PkmdBcSwp0WPD/hQkTDLhfHwqI1ASEMjsZH80GL/ihMKFRB9u4wBbFQ&#10;AoIsBPGwlAYocmqJERFLUDr1NuZ+dNo9kyQmL0nO2tQpfLvMTXis8RFOqGJOXNkcia5whEwk9zAt&#10;gssMjwLQDkmo4GVR7y0XoUdNV8JqofMb6HPsDFTmDD3hkOSUOH9BLCgeNmGK/Tn8CqGBA92uMCq1&#10;/fDcfogHIYIXowomCPh5vyKWYSTeKJDouNPvh5GLRn8w7IJhH3oWDz1qJY819KYTbxeXId6L3bKw&#10;Wl7DsM9CVnARRSF304nWOPbNZMNzQdlsFsNgzAzxp+rS0J0IA71Xm2tiTaskDxI807tpI5Mngmpi&#10;A8NKz1ZeFzyq7Z5X6GAwYERjL9vnJLwBD+0Ydf/oTf8AAAD//wMAUEsDBBQABgAIAAAAIQAoDVTE&#10;4QAAAAsBAAAPAAAAZHJzL2Rvd25yZXYueG1sTI/BTsMwEETvSPyDtUhcEHUo1I1CnAqBUKXeUnrh&#10;5sbbJKq9DrbbhL/HPZXbrGY0+6ZcTdawM/rQO5LwNMuAITVO99RK2H19PubAQlSklXGEEn4xwKq6&#10;vSlVod1INZ63sWWphEKhJHQxDgXnoenQqjBzA1LyDs5bFdPpW669GlO5NXyeZYJb1VP60KkB3zts&#10;jtuTlRD6h8XPJq7H+qPeLI47Ydbf3kh5fze9vQKLOMVrGC74CR2qxLR3J9KBGQlLIdKWKCHPcgEs&#10;JfJ5/gxsfxHiBXhV8v8bqj8AAAD//wMAUEsBAi0AFAAGAAgAAAAhALaDOJL+AAAA4QEAABMAAAAA&#10;AAAAAAAAAAAAAAAAAFtDb250ZW50X1R5cGVzXS54bWxQSwECLQAUAAYACAAAACEAOP0h/9YAAACU&#10;AQAACwAAAAAAAAAAAAAAAAAvAQAAX3JlbHMvLnJlbHNQSwECLQAUAAYACAAAACEARDUF/rMCAAA8&#10;BQAADgAAAAAAAAAAAAAAAAAuAgAAZHJzL2Uyb0RvYy54bWxQSwECLQAUAAYACAAAACEAKA1UxOEA&#10;AAALAQAADwAAAAAAAAAAAAAAAAANBQAAZHJzL2Rvd25yZXYueG1sUEsFBgAAAAAEAAQA8wAAABsG&#10;AAAAAA==&#10;" fillcolor="#5b9bd5" strokecolor="#41719c" strokeweight="1pt"/>
            </w:pict>
          </mc:Fallback>
        </mc:AlternateContent>
      </w:r>
      <w:r w:rsidR="00FE6FA5"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67BDD3F" wp14:editId="78E39153">
                <wp:simplePos x="0" y="0"/>
                <wp:positionH relativeFrom="column">
                  <wp:posOffset>4802157</wp:posOffset>
                </wp:positionH>
                <wp:positionV relativeFrom="paragraph">
                  <wp:posOffset>3241877</wp:posOffset>
                </wp:positionV>
                <wp:extent cx="252229" cy="111989"/>
                <wp:effectExtent l="38100" t="57150" r="33655" b="5969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788265" flipV="1">
                          <a:off x="0" y="0"/>
                          <a:ext cx="252229" cy="111989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C1463B" id="Прямоугольник 26" o:spid="_x0000_s1026" style="position:absolute;margin-left:378.1pt;margin-top:255.25pt;width:19.85pt;height:8.8pt;rotation:-10691396fd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UNzswIAADwFAAAOAAAAZHJzL2Uyb0RvYy54bWysVEtu2zAQ3RfoHQjuG1lCnNhC5MCJkaJA&#10;kARI2qxpirII8FeStpyuCnRboEfoIbop+skZ5Bt1SMn5NauiWggczvAN580bHhyupUArZh3XqsDp&#10;zgAjpqguuVoU+O3VyasRRs4TVRKhFSvwDXP4cPLyxUFjcpbpWouSWQQgyuWNKXDtvcmTxNGaSeJ2&#10;tGEKnJW2kngw7SIpLWkAXYokGwz2kkbb0lhNmXOwO+uceBLxq4pRf15VjnkkCgx38/Fv438e/snk&#10;gOQLS0zNaX8N8g+3kIQrSHoHNSOeoKXlf0FJTq12uvI7VMtEVxWnLNYA1aSDJ9Vc1sSwWAuQ48wd&#10;Te7/wdKz1YVFvCxwtoeRIhJ61H7dfNx8aX+1t5tP7bf2tv25+dz+br+3PxAEAWONcTkcvDQXtrcc&#10;LEP568pKZDXQPN4fjbK9IUaV4OYdSCPSAwWjdWT/5o59tvaIwmY2zLJsjBEFV5qm49E45Eo60ABu&#10;rPOvmZYoLApsobkRlKxOne9CtyEh3GnByxMuRDTsYn4sLFoREMLwaHw0G/boj8KEQg1kz/YHIBZK&#10;QJCVIB6W0gBFTi0wImIBSqfextyPTrtnksTkNSlZn3oA3zZzFx5rfIQTqpgRV3dHoiscIbnkHqZF&#10;cFngUQDaIgkVvCzqveci9KjrSljNdXkDfY6dgcqcoScckpwS5y+IBcXDJkyxP4dfJTRwoPsVRrW2&#10;H57bD/EgRPBi1MAEAT/vl8QyjMQbBRIdp7u7YeSisTvcz8CwDz3zhx61lMcaepPG28VliPdiu6ys&#10;ltcw7NOQFVxEUcjddaI3jn032fBcUDadxjAYM0P8qbo0dCvCQO/V+ppY0yvJgwTP9HbaSP5EUF1s&#10;YFjp6dLrike13fMKHQwGjGjsZf+chDfgoR2j7h+9yR8AAAD//wMAUEsDBBQABgAIAAAAIQBsDby5&#10;4QAAAAsBAAAPAAAAZHJzL2Rvd25yZXYueG1sTI/BTsMwDIbvSLxDZCQuiKWtlG7rmk4IhCbt1rEL&#10;t6zJ2mqJU5psLW+POcHR9qff319uZ2fZzYyh9yghXSTADDZe99hKOH68P6+AhahQK+vRSPg2AbbV&#10;/V2pCu0nrM3tEFtGIRgKJaGLcSg4D01nnAoLPxik29mPTkUax5brUU0U7izPkiTnTvVIHzo1mNfO&#10;NJfD1UkI/ZP42sfdVL/Ve3E55nb3OVopHx/mlw2waOb4B8OvPqlDRU4nf0UdmJWwFHlGqASRJgIY&#10;Ecu1WAM70SZbpcCrkv/vUP0AAAD//wMAUEsBAi0AFAAGAAgAAAAhALaDOJL+AAAA4QEAABMAAAAA&#10;AAAAAAAAAAAAAAAAAFtDb250ZW50X1R5cGVzXS54bWxQSwECLQAUAAYACAAAACEAOP0h/9YAAACU&#10;AQAACwAAAAAAAAAAAAAAAAAvAQAAX3JlbHMvLnJlbHNQSwECLQAUAAYACAAAACEACfVDc7MCAAA8&#10;BQAADgAAAAAAAAAAAAAAAAAuAgAAZHJzL2Uyb0RvYy54bWxQSwECLQAUAAYACAAAACEAbA28ueEA&#10;AAALAQAADwAAAAAAAAAAAAAAAAANBQAAZHJzL2Rvd25yZXYueG1sUEsFBgAAAAAEAAQA8wAAABsG&#10;AAAAAA==&#10;" fillcolor="#5b9bd5" strokecolor="#41719c" strokeweight="1pt"/>
            </w:pict>
          </mc:Fallback>
        </mc:AlternateContent>
      </w:r>
      <w:r w:rsidR="00FE6FA5"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D4B1C61" wp14:editId="558C9F8F">
                <wp:simplePos x="0" y="0"/>
                <wp:positionH relativeFrom="column">
                  <wp:posOffset>4118280</wp:posOffset>
                </wp:positionH>
                <wp:positionV relativeFrom="paragraph">
                  <wp:posOffset>3329177</wp:posOffset>
                </wp:positionV>
                <wp:extent cx="501315" cy="101797"/>
                <wp:effectExtent l="19050" t="95250" r="32385" b="8890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788265">
                          <a:off x="0" y="0"/>
                          <a:ext cx="501315" cy="101797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7B0D4F" id="Прямоугольник 25" o:spid="_x0000_s1026" style="position:absolute;margin-left:324.25pt;margin-top:262.15pt;width:39.45pt;height:8pt;rotation:10691396fd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POmrQIAADIFAAAOAAAAZHJzL2Uyb0RvYy54bWysVEtu2zAQ3RfoHQjuG0luHH8QOXBipCgQ&#10;JAaSImuaoiwC/JWkLaerAt0W6BF6iG6KfnIG+UYdUnJ+zaqoFsQMZ+YN582MDo82UqA1s45rleNs&#10;L8WIKaoLrpY5fnd1+mqIkfNEFURoxXJ8wxw+mrx8cVibMevpSouCWQQgyo1rk+PKezNOEkcrJonb&#10;04YpMJbaSuJBtcuksKQGdCmSXpoeJLW2hbGaMufgdtYa8STilyWj/qIsHfNI5Bje5uNp47kIZzI5&#10;JOOlJabitHsG+YdXSMIVJL2DmhFP0Mryv6Akp1Y7Xfo9qmWiy5JTFmuAarL0STWXFTEs1gLkOHNH&#10;k/t/sPR8PbeIFznu9TFSREKPmq/bj9svza/mdvup+dbcNj+3n5vfzffmBwInYKw2bgyBl2ZuO82B&#10;GMrflFYiq4Hm0WA47B30IylQJtpEzm/uOGcbjyhc9tPsdQapKZiyNBuMBiFD0kIFSGOdf8O0REHI&#10;sYWWRlCyPnO+dd25BHenBS9OuRBRscvFibBoTaD9/ePR8Sy+H9AfuQmFasjeG6QwIpTAGJaCeBCl&#10;AWKcWmJExBLmm3obcz+Kds8kickrUrAudQpfV1fnHmt8hBOqmBFXtSHRFELIWHIPOyK4zPEwAO2Q&#10;hApWFqe84yJ0pu1FkBa6uIHuxn5AZc7QUw5Jzojzc2JhzuESdtdfwFEKDRzoTsKo0vbDc/fBH8YP&#10;rBjVsDfAz/sVsQwj8VbBYI6y/f2waFHZ7w96oNiHlsVDi1rJEw29yeLrohj8vdiJpdXyGlZ8GrKC&#10;iSgKudtOdMqJb/cZfhKUTafRDZbLEH+mLg0N4IGnQO/V5ppY002ShxE817sdI+MnA9X6hkilpyuv&#10;Sx6n7Z5X6GBQYDFjL7ufSNj8h3r0uv/VTf4AAAD//wMAUEsDBBQABgAIAAAAIQAi60oz4QAAAAsB&#10;AAAPAAAAZHJzL2Rvd25yZXYueG1sTI/BTsMwDIbvSLxDZCRuLF3XrVXXdJoQk3bhwGASR6/J2orG&#10;aZtsK2+POcHR9qff319sJtuJqxl960jBfBaBMFQ53VKt4ON995SB8AFJY+fIKPg2Hjbl/V2BuXY3&#10;ejPXQ6gFh5DPUUETQp9L6avGWPQz1xvi29mNFgOPYy31iDcOt52Mo2glLbbEHxrszXNjqq/DxSpI&#10;h+2Y7fZhfzx+vg4xvgw4x0Gpx4dpuwYRzBT+YPjVZ3Uo2enkLqS96BSskmzJqIJlnCxAMJHGaQLi&#10;xJskWoAsC/m/Q/kDAAD//wMAUEsBAi0AFAAGAAgAAAAhALaDOJL+AAAA4QEAABMAAAAAAAAAAAAA&#10;AAAAAAAAAFtDb250ZW50X1R5cGVzXS54bWxQSwECLQAUAAYACAAAACEAOP0h/9YAAACUAQAACwAA&#10;AAAAAAAAAAAAAAAvAQAAX3JlbHMvLnJlbHNQSwECLQAUAAYACAAAACEAbJzzpq0CAAAyBQAADgAA&#10;AAAAAAAAAAAAAAAuAgAAZHJzL2Uyb0RvYy54bWxQSwECLQAUAAYACAAAACEAIutKM+EAAAALAQAA&#10;DwAAAAAAAAAAAAAAAAAHBQAAZHJzL2Rvd25yZXYueG1sUEsFBgAAAAAEAAQA8wAAABUGAAAAAA==&#10;" fillcolor="#5b9bd5" strokecolor="#41719c" strokeweight="1pt"/>
            </w:pict>
          </mc:Fallback>
        </mc:AlternateContent>
      </w:r>
      <w:r w:rsidR="00FE6FA5"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ED2277D" wp14:editId="2F41A786">
                <wp:simplePos x="0" y="0"/>
                <wp:positionH relativeFrom="column">
                  <wp:posOffset>3462426</wp:posOffset>
                </wp:positionH>
                <wp:positionV relativeFrom="paragraph">
                  <wp:posOffset>4395171</wp:posOffset>
                </wp:positionV>
                <wp:extent cx="1060676" cy="577322"/>
                <wp:effectExtent l="76200" t="171450" r="44450" b="16573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590911">
                          <a:off x="0" y="0"/>
                          <a:ext cx="1060676" cy="577322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5F2C5D" id="Прямоугольник 21" o:spid="_x0000_s1026" style="position:absolute;margin-left:272.65pt;margin-top:346.1pt;width:83.5pt;height:45.45pt;rotation:-1102194fd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pKKrwIAADQFAAAOAAAAZHJzL2Uyb0RvYy54bWysVEtu2zAQ3RfoHQjuG30a27EQOXBipCgQ&#10;JAaSImuaoiwB/JWkLaerAt0W6BF6iG6KfnIG+UYdUnJ+zaqoFgSHM3zDefNGh0cbwdGaGVsrmeNk&#10;L8aISaqKWi5z/O7q9NUBRtYRWRCuJMvxDbP4aPLyxWGjM5aqSvGCGQQg0maNznHlnM6iyNKKCWL3&#10;lGYSnKUygjgwzTIqDGkAXfAojeNh1ChTaKMosxZOZ50TTwJ+WTLqLsrSMod4juFtLqwmrAu/RpND&#10;ki0N0VVN+2eQf3iFILWEpHdQM+IIWpn6LyhRU6OsKt0eVSJSZVlTFmqAapL4STWXFdEs1ALkWH1H&#10;k/1/sPR8PTeoLnKcJhhJIqBH7dftx+2X9ld7u/3Ufmtv25/bz+3v9nv7A0EQMNZom8HFSz03vWVh&#10;68vflEYgo4DmNB6M43GSBFagTrQJpN/ckc42DlE4TOJhPBwNMaLgG4xGr9PU54g6MA+qjXVvmBLI&#10;b3JsoKkBlazPrOtCdyE+3CpeF6c158Ewy8UJN2hNQACD4/HxbNCjPwrjEjXwlHQUg0goASGWnDjY&#10;Cg3UWLnEiPAlKJw6E3I/um2fSRKSV6RgfeoYvl3mLjzU+AjHVzEjtuquBJe/QjJRO5gSXoscH3ig&#10;HRKX3suCznsufG+6bvjdQhU30N/QEajManpaQ5IzYt2cGFA6HML0ugtYSq6AA9XvMKqU+fDcuY8H&#10;AYIXowYmB/h5vyKGYcTfSpDmONnf96MWjP3BKAXDPPQsHnrkSpwo6A2oD14Xtj7e8d22NEpcw5BP&#10;fVZwEUkhd9eJ3jhx3UTDb4Ky6TSEwXhp4s7kpaYe3PPk6b3aXBOjeyU50OC52k0ZyZ4Iqov1N6Wa&#10;rpwq66C2e16hg96A0Qy97H8jfvYf2iHq/mc3+QMAAP//AwBQSwMEFAAGAAgAAAAhALXFXungAAAA&#10;CwEAAA8AAABkcnMvZG93bnJldi54bWxMj8tOw0AMRfdI/MPISOzo5EEfhEwqhGABDUIUJLbTxCQR&#10;GU8UT9vw9zUr2PlxdH2cryfXqwOO3HkyEM8iUEiVrztqDHy8P16tQHGwVNveExr4QYZ1cX6W26z2&#10;R3rDwzY0SkKIM2ugDWHItOaqRWd55gck2X350dkg7djoerRHCXe9TqJooZ3tSC60dsD7Fqvv7d4Z&#10;YDts+HX57DYvnGLsy/Lh86k05vJiursFFXAKfzD86os6FOK083uqWfUG5tfzVFADi5skASXEMk5k&#10;spNilcagi1z//6E4AQAA//8DAFBLAQItABQABgAIAAAAIQC2gziS/gAAAOEBAAATAAAAAAAAAAAA&#10;AAAAAAAAAABbQ29udGVudF9UeXBlc10ueG1sUEsBAi0AFAAGAAgAAAAhADj9If/WAAAAlAEAAAsA&#10;AAAAAAAAAAAAAAAALwEAAF9yZWxzLy5yZWxzUEsBAi0AFAAGAAgAAAAhAIZGkoqvAgAANAUAAA4A&#10;AAAAAAAAAAAAAAAALgIAAGRycy9lMm9Eb2MueG1sUEsBAi0AFAAGAAgAAAAhALXFXungAAAACwEA&#10;AA8AAAAAAAAAAAAAAAAACQUAAGRycy9kb3ducmV2LnhtbFBLBQYAAAAABAAEAPMAAAAWBgAAAAA=&#10;" fillcolor="#5b9bd5" strokecolor="#41719c" strokeweight="1pt"/>
            </w:pict>
          </mc:Fallback>
        </mc:AlternateContent>
      </w:r>
      <w:r w:rsidR="00FE6FA5"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04C4939A" wp14:editId="045F3F35">
                <wp:simplePos x="0" y="0"/>
                <wp:positionH relativeFrom="column">
                  <wp:posOffset>482851</wp:posOffset>
                </wp:positionH>
                <wp:positionV relativeFrom="paragraph">
                  <wp:posOffset>1404963</wp:posOffset>
                </wp:positionV>
                <wp:extent cx="711554" cy="2465761"/>
                <wp:effectExtent l="0" t="0" r="31750" b="2984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1554" cy="2465761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00D002" id="Прямая соединительная линия 6" o:spid="_x0000_s1026" style="position:absolute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pt,110.65pt" to="94.05pt,30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e+/+gEAAJsDAAAOAAAAZHJzL2Uyb0RvYy54bWysU02O0zAU3iNxB8t7mrRMOkPUdKSZatgg&#10;qAQc4NVxEkv+k22adgeskXoErsACpJEGOENyI57TUAbYIbJw3u/n9758WVzulCRb7rwwuqDTSUoJ&#10;18yUQtcFff3q5tEFJT6ALkEazQu6555eLh8+WLQ25zPTGFlyRxBE+7y1BW1CsHmSeNZwBX5iLNeY&#10;rIxTENB1dVI6aBFdyWSWpvOkNa60zjDuPUZXxyRdDvhVxVl4UVWeByILirOF4XTDuYlnslxAXjuw&#10;jWDjGPAPUygQGi89Qa0gAHnjxF9QSjBnvKnChBmVmKoSjA874DbT9I9tXjZg+bALkuPtiSb//2DZ&#10;8+3aEVEWdE6JBoWfqPvYv+0P3dfuU38g/bvue/el+9zddt+62/492nf9B7Rjsrsbwwcyj0y21ucI&#10;eK3XbvS8XbtIy65yKr5xYbIb2N+f2Oe7QBgGz6fTLDujhGFqdjbPzufTCJr86rbOh6fcKBKNgkqh&#10;IzuQw/aZD8fSnyUxrM2NkBLjkEtNWlzxcYYaYIA6qyQENJXFzb2uKQFZo4BZcAOiN1KUsTs2e1dv&#10;rqUjW0ARZVdPrlbZONhvZfHqFfjmWDekYhnkSgTUuBSqoBdpfMZuqWOWDyodF4gMHjmL1saU+4HK&#10;JHqogIGNUa1RYvd9tO//U8sfAAAA//8DAFBLAwQUAAYACAAAACEAgYA+BOAAAAAKAQAADwAAAGRy&#10;cy9kb3ducmV2LnhtbEyPUUvDMBSF3wX/Q7iCby5pxVprb8cQhAky2BTUt7SJbTG5KUm21X9v9jQf&#10;D+dwznfq5WwNO2gfRkcI2UIA09Q5NVKP8P72fFMCC1GSksaRRvjVAZbN5UUtK+WOtNWHXexZKqFQ&#10;SYQhxqniPHSDtjIs3KQped/OWxmT9D1XXh5TuTU8F6LgVo6UFgY56adBdz+7vUVoN95/3n19TGb1&#10;uhWbOaydf1kjXl/Nq0dgUc/xHIYTfkKHJjG1bk8qMINwX6QrESHPs1tgp0BZZsBahEI8FMCbmv+/&#10;0PwBAAD//wMAUEsBAi0AFAAGAAgAAAAhALaDOJL+AAAA4QEAABMAAAAAAAAAAAAAAAAAAAAAAFtD&#10;b250ZW50X1R5cGVzXS54bWxQSwECLQAUAAYACAAAACEAOP0h/9YAAACUAQAACwAAAAAAAAAAAAAA&#10;AAAvAQAAX3JlbHMvLnJlbHNQSwECLQAUAAYACAAAACEAlsnvv/oBAACbAwAADgAAAAAAAAAAAAAA&#10;AAAuAgAAZHJzL2Uyb0RvYy54bWxQSwECLQAUAAYACAAAACEAgYA+BOAAAAAKAQAADwAAAAAAAAAA&#10;AAAAAABUBAAAZHJzL2Rvd25yZXYueG1sUEsFBgAAAAAEAAQA8wAAAGEFAAAAAA==&#10;" strokecolor="#5b9bd5" strokeweight=".5pt">
                <v:stroke joinstyle="miter"/>
              </v:line>
            </w:pict>
          </mc:Fallback>
        </mc:AlternateContent>
      </w:r>
      <w:r w:rsidR="00FE6FA5"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50899F0" wp14:editId="4606632E">
                <wp:simplePos x="0" y="0"/>
                <wp:positionH relativeFrom="column">
                  <wp:posOffset>1482312</wp:posOffset>
                </wp:positionH>
                <wp:positionV relativeFrom="paragraph">
                  <wp:posOffset>4041421</wp:posOffset>
                </wp:positionV>
                <wp:extent cx="669851" cy="1688568"/>
                <wp:effectExtent l="0" t="0" r="35560" b="26035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9851" cy="1688568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D123E2" id="Прямая соединительная линия 20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6.7pt,318.2pt" to="169.45pt,4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5G5+gEAAJ0DAAAOAAAAZHJzL2Uyb0RvYy54bWysU02O0zAU3iNxB8t7mrSoVSZqOtJMNWwQ&#10;VII5wKvjJJb8J9s07Q5YI/UIXIEFSCMNcIbkRjynoQywQ2ThvN/P7/vysrzcK0l23HlhdEGnk5QS&#10;rpkpha4Levv65klGiQ+gS5BG84IeuKeXq8ePlq3N+cw0RpbcEQTRPm9tQZsQbJ4knjVcgZ8YyzUm&#10;K+MUBHRdnZQOWkRXMpml6SJpjSutM4x7j9H1KUlXA35VcRZeVpXngciC4mxhON1wbuOZrJaQ1w5s&#10;I9g4BvzDFAqExkvPUGsIQN448ReUEswZb6owYUYlpqoE4wMHZDNN/2DzqgHLBy4ojrdnmfz/g2Uv&#10;dhtHRFnQGcqjQeE36j72b/tj97X71B9J/6773n3pPnd33bfurn+P9n3/Ae2Y7O7H8JFgO2rZWp8j&#10;5LXeuNHzduOiMPvKqfhGymQ/6H8468/3gTAMLhYX2XxKCcPUdJFl80UWQZNf3db58IwbRaJRUCl0&#10;1Ady2D334VT6sySGtbkRUmIccqlJizc8nSNNBrhplYSAprLI3euaEpA1rjALbkD0Rooydsdm7+rt&#10;tXRkB7hG86uLq/V8HOy3snj1GnxzqhtSsQxyJQJuuRSqoFkan7Fb6pjlw56OBKKCJ82itTXlYZAy&#10;iR7uwKDGuK9xyR76aD/8q1Y/AAAA//8DAFBLAwQUAAYACAAAACEAqrOC3OIAAAALAQAADwAAAGRy&#10;cy9kb3ducmV2LnhtbEyPTUvDQBCG74L/YRnBm901q6GNmZQiCBWk0CrY3jbJmgT3I+xu2/jvHU/1&#10;NsM8vPO85XKyhp10iIN3CPczAUy7xreD6xA+3l/u5sBiUq5VxjuN8KMjLKvrq1IVrT+7rT7tUsco&#10;xMVCIfQpjQXnsem1VXHmR+3o9uWDVYnW0PE2qDOFW8MzIXJu1eDoQ69G/dzr5nt3tAj1JoT94+Fz&#10;NKu3rdhMce3D6xrx9mZaPQFLekoXGP70SR0qcqr90bWRGYRMygdCEXKZ00CElPMFsBphITIJvCr5&#10;/w7VLwAAAP//AwBQSwECLQAUAAYACAAAACEAtoM4kv4AAADhAQAAEwAAAAAAAAAAAAAAAAAAAAAA&#10;W0NvbnRlbnRfVHlwZXNdLnhtbFBLAQItABQABgAIAAAAIQA4/SH/1gAAAJQBAAALAAAAAAAAAAAA&#10;AAAAAC8BAABfcmVscy8ucmVsc1BLAQItABQABgAIAAAAIQBQg5G5+gEAAJ0DAAAOAAAAAAAAAAAA&#10;AAAAAC4CAABkcnMvZTJvRG9jLnhtbFBLAQItABQABgAIAAAAIQCqs4Lc4gAAAAsBAAAPAAAAAAAA&#10;AAAAAAAAAFQEAABkcnMvZG93bnJldi54bWxQSwUGAAAAAAQABADzAAAAYwUAAAAA&#10;" strokecolor="#5b9bd5" strokeweight=".5pt">
                <v:stroke joinstyle="miter"/>
              </v:line>
            </w:pict>
          </mc:Fallback>
        </mc:AlternateContent>
      </w:r>
      <w:r w:rsidR="00FE6FA5"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7E17B120" wp14:editId="6DF31B86">
                <wp:simplePos x="0" y="0"/>
                <wp:positionH relativeFrom="column">
                  <wp:posOffset>1194848</wp:posOffset>
                </wp:positionH>
                <wp:positionV relativeFrom="paragraph">
                  <wp:posOffset>3871300</wp:posOffset>
                </wp:positionV>
                <wp:extent cx="287464" cy="170121"/>
                <wp:effectExtent l="0" t="0" r="36830" b="2095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464" cy="170121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5F1446" id="Прямая соединительная линия 8" o:spid="_x0000_s1026" style="position:absolute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1pt,304.85pt" to="116.75pt,3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YW0+QEAAJoDAAAOAAAAZHJzL2Uyb0RvYy54bWysU02O0zAU3iNxB8t7mrRMOyVqOtJMNWwQ&#10;VII5wKvjJJb8J9s07Q5YI/UIXIEFSCMNzBmSG/GchjLADpGF834/v/fly+JipyTZcueF0Tkdj1JK&#10;uGamELrK6c2b6ydzSnwAXYA0mud0zz29WD5+tGhsxiemNrLgjiCI9lljc1qHYLMk8azmCvzIWK4x&#10;WRqnIKDrqqRw0CC6kskkTWdJY1xhnWHce4yujkm67PHLkrPwqiw9D0TmFGcL/en6cxPPZLmArHJg&#10;a8GGMeAfplAgNF56glpBAPLWib+glGDOeFOGETMqMWUpGO93wG3G6R/bvK7B8n4XJMfbE03+/8Gy&#10;l9u1I6LIKX4oDQo/Ufupe9cd2m/t5+5Auvftffu1/dLett/b2+4D2nfdR7Rjsr0bwgcyj0w21mcI&#10;eKXXbvC8XbtIy650Kr5xYbLr2d+f2Oe7QBgGJ/Pzs9kZJQxT4/N0PBlHzORXs3U+POdGkWjkVAod&#10;yYEMti98OJb+LIlhba6FlBiHTGrS5HT2dIoSYIAyKyUENJXFxb2uKAFZoX5ZcD2iN1IUsTs2e1dt&#10;rqQjW0ANTS+fXa6mw2C/lcWrV+DrY12fimWQKRFQ4lIo5DiNz9AtdczyXqTDApHAI2XR2phi3zOZ&#10;RA8F0LMxiDUq7KGP9sNfavkDAAD//wMAUEsDBBQABgAIAAAAIQB+gG8p4QAAAAsBAAAPAAAAZHJz&#10;L2Rvd25yZXYueG1sTI9NS8NAEIbvgv9hGcGb3TUhMcZsShGEClJoFVpvm2RMgvsRdrdt/PeOp3p8&#10;Zx7eeaZazkazE/owOivhfiGAoW1dN9pewsf7y10BLERlO6WdRQk/GGBZX19Vquzc2W7xtIs9oxIb&#10;SiVhiHEqOQ/tgEaFhZvQ0u7LeaMiRd/zzqszlRvNEyFybtRo6cKgJnwesP3eHY2EZuP9IfvcT3r1&#10;thWbOaydf11LeXszr56ARZzjBYY/fVKHmpwad7RdYJpyUSSESsjF4wMwIpI0zYA1NEnzDHhd8f8/&#10;1L8AAAD//wMAUEsBAi0AFAAGAAgAAAAhALaDOJL+AAAA4QEAABMAAAAAAAAAAAAAAAAAAAAAAFtD&#10;b250ZW50X1R5cGVzXS54bWxQSwECLQAUAAYACAAAACEAOP0h/9YAAACUAQAACwAAAAAAAAAAAAAA&#10;AAAvAQAAX3JlbHMvLnJlbHNQSwECLQAUAAYACAAAACEAU1GFtPkBAACaAwAADgAAAAAAAAAAAAAA&#10;AAAuAgAAZHJzL2Uyb0RvYy54bWxQSwECLQAUAAYACAAAACEAfoBvKeEAAAALAQAADwAAAAAAAAAA&#10;AAAAAABTBAAAZHJzL2Rvd25yZXYueG1sUEsFBgAAAAAEAAQA8wAAAGEFAAAAAA==&#10;" strokecolor="#5b9bd5" strokeweight=".5pt">
                <v:stroke joinstyle="miter"/>
              </v:line>
            </w:pict>
          </mc:Fallback>
        </mc:AlternateContent>
      </w:r>
      <w:r w:rsidR="00FE6FA5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273CA1C" wp14:editId="4F1D5356">
                <wp:simplePos x="0" y="0"/>
                <wp:positionH relativeFrom="column">
                  <wp:posOffset>3034665</wp:posOffset>
                </wp:positionH>
                <wp:positionV relativeFrom="paragraph">
                  <wp:posOffset>5795792</wp:posOffset>
                </wp:positionV>
                <wp:extent cx="423973" cy="127590"/>
                <wp:effectExtent l="0" t="0" r="33655" b="2540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3973" cy="1275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ECC327" id="Прямая соединительная линия 22" o:spid="_x0000_s1026" style="position:absolute;flip:y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95pt,456.35pt" to="272.35pt,4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xZQ9gEAAPUDAAAOAAAAZHJzL2Uyb0RvYy54bWysU8tu1DAU3SPxD5b3TGZSoG00mS5awQbB&#10;iNfedeyJJb9km0lmB6yR5hP4hS5AqtTCNyR/xLWTCQgQEoiN5cc9595z7vXyrFUSbZnzwugSL2Zz&#10;jJimphJ6U+JXLx/dO8HIB6IrIo1mJd4xj89Wd+8sG1uw3NRGVswhING+aGyJ6xBskWWe1kwRPzOW&#10;aXjkxikS4Og2WeVIA+xKZvl8/jBrjKusM5R5D7cXwyNeJX7OGQ3POPcsIFliqC2k1aX1Mq7ZakmK&#10;jSO2FnQsg/xDFYoIDUknqgsSCHrjxC9USlBnvOFhRo3KDOeCsqQB1CzmP6l5URPLkhYwx9vJJv//&#10;aOnT7dohUZU4zzHSREGPuo/9237f3XZX/R7177qv3efuU3fdfemu+/ewv+k/wD4+djfj9R4BHLxs&#10;rC+A8lyv3Xjydu2iMS13CnEp7GsYk2QViEdt6sRu6gRrA6JweT8/Oj0+wojC0yI/fnCaOpUNNJHO&#10;Oh8eM6NQ3JRYCh2NIgXZPvEBUkPoIQQOsayhkLQLO8lisNTPGQfxkHAoKY0dO5cObQkMDKGU6bCI&#10;woAvRUcYF1JOwHlK+0fgGB+hLI3k34AnRMpsdJjASmjjfpc9tIeS+RB/cGDQHS24NNUutShZA7OV&#10;FI7/IA7vj+cE//5bV98AAAD//wMAUEsDBBQABgAIAAAAIQDpJeeX4QAAAAsBAAAPAAAAZHJzL2Rv&#10;d25yZXYueG1sTI9NT4NAEIbvJv6HzZh4Me1SRGmRpTFGPdRTW030trAjkLKzhN1S/PcdT3qbjyfv&#10;PJOvJ9uJEQffOlKwmEcgkCpnWqoVvO9fZksQPmgyunOECn7Qw7q4vMh1ZtyJtjjuQi04hHymFTQh&#10;9JmUvmrQaj93PRLvvt1gdeB2qKUZ9InDbSfjKLqXVrfEFxrd41OD1WF3tAq+vPPPH5tyfD1sN5O+&#10;eQvxZ2WUur6aHh9ABJzCHwy/+qwOBTuV7kjGi05BkqYrRhWsFnEKgom7JOGi5MltvARZ5PL/D8UZ&#10;AAD//wMAUEsBAi0AFAAGAAgAAAAhALaDOJL+AAAA4QEAABMAAAAAAAAAAAAAAAAAAAAAAFtDb250&#10;ZW50X1R5cGVzXS54bWxQSwECLQAUAAYACAAAACEAOP0h/9YAAACUAQAACwAAAAAAAAAAAAAAAAAv&#10;AQAAX3JlbHMvLnJlbHNQSwECLQAUAAYACAAAACEART8WUPYBAAD1AwAADgAAAAAAAAAAAAAAAAAu&#10;AgAAZHJzL2Uyb0RvYy54bWxQSwECLQAUAAYACAAAACEA6SXnl+EAAAALAQAADwAAAAAAAAAAAAAA&#10;AABQBAAAZHJzL2Rvd25yZXYueG1sUEsFBgAAAAAEAAQA8wAAAF4FAAAAAA==&#10;" strokecolor="#5b9bd5 [3204]" strokeweight=".5pt">
                <v:stroke joinstyle="miter"/>
              </v:line>
            </w:pict>
          </mc:Fallback>
        </mc:AlternateContent>
      </w:r>
      <w:r w:rsidR="00FE6FA5"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3312E8CE" wp14:editId="7779E326">
                <wp:simplePos x="0" y="0"/>
                <wp:positionH relativeFrom="column">
                  <wp:posOffset>3728010</wp:posOffset>
                </wp:positionH>
                <wp:positionV relativeFrom="paragraph">
                  <wp:posOffset>5115308</wp:posOffset>
                </wp:positionV>
                <wp:extent cx="2034157" cy="614916"/>
                <wp:effectExtent l="0" t="0" r="23495" b="3302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34157" cy="614916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D73EB0" id="Прямая соединительная линия 7" o:spid="_x0000_s1026" style="position:absolute;flip:y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3.55pt,402.8pt" to="453.7pt,4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q2PAgIAAKUDAAAOAAAAZHJzL2Uyb0RvYy54bWysU8tuEzEU3SPxD5b3ZCZpk7ajTCq1Udkg&#10;iARl73jsGUt+yTaZZAeskfIJ/AILkCqV8g0zf8S1M0QFdohZWPd5fO/xmfnlVkm0Yc4Lo0s8HuUY&#10;MU1NJXRd4ts3N8/OMfKB6IpIo1mJd8zjy8XTJ/PWFmxiGiMr5hCAaF+0tsRNCLbIMk8bpogfGcs0&#10;JLlxigRwXZ1VjrSArmQ2yfNZ1hpXWWco8x6iy0MSLxI+54yGV5x7FpAsMcwW0unSuY5ntpiTonbE&#10;NoIOY5B/mEIRoeHSI9SSBILeOfEXlBLUGW94GFGjMsO5oCztANuM8z+2ed0Qy9IuQI63R5r8/4Ol&#10;Lzcrh0RV4jOMNFHwRN3n/n2/7753X/o96j90P7pv3dfurnvo7vqPYN/3n8COye5+CO/RWWSytb4A&#10;wGu9coPn7cpFWrbcKcSlsG9BJIkoWB1t0zvsju/AtgFRCE7yk9PxFAaikJuNTy/GswifHXAinnU+&#10;PGdGoWiUWAodeSIF2bzw4VD6qySGtbkRUkKcFFKjFkBPpqAGSkBxXJIAprLAgdc1RkTWIGUaXEL0&#10;Rooqdsdm7+r1tXRoQ0BO06uLq+V0GOy3snj1kvjmUJdSsYwUSgRQuxSqxOd5/IZuqWOWJb0OC0Qu&#10;D+xFa22qXSI1ix5oIbEx6DaK7bEP9uO/a/ETAAD//wMAUEsDBBQABgAIAAAAIQB4ohgD4gAAAAsB&#10;AAAPAAAAZHJzL2Rvd25yZXYueG1sTI/LTsMwEEX3SPyDNUjsqN2qjxDiVBUSSBVkQegCdq49OIF4&#10;HMVuG/4ed0V3M5qjO+cW69F17IhDaD1JmE4EMCTtTUtWwu796S4DFqIiozpPKOEXA6zL66tC5caf&#10;6A2PdbQshVDIlYQmxj7nPOgGnQoT3yOl25cfnIppHSw3gzqlcNfxmRBL7lRL6UOjenxsUP/UBydh&#10;rPQWbf26cdXu5UN/P1db+xmlvL0ZNw/AIo7xH4azflKHMjnt/YFMYJ2ERbaaJlRCJhZLYIm4F6s5&#10;sP15mM2BlwW/7FD+AQAA//8DAFBLAQItABQABgAIAAAAIQC2gziS/gAAAOEBAAATAAAAAAAAAAAA&#10;AAAAAAAAAABbQ29udGVudF9UeXBlc10ueG1sUEsBAi0AFAAGAAgAAAAhADj9If/WAAAAlAEAAAsA&#10;AAAAAAAAAAAAAAAALwEAAF9yZWxzLy5yZWxzUEsBAi0AFAAGAAgAAAAhAEN2rY8CAgAApQMAAA4A&#10;AAAAAAAAAAAAAAAALgIAAGRycy9lMm9Eb2MueG1sUEsBAi0AFAAGAAgAAAAhAHiiGAPiAAAACwEA&#10;AA8AAAAAAAAAAAAAAAAAXAQAAGRycy9kb3ducmV2LnhtbFBLBQYAAAAABAAEAPMAAABrBQAAAAA=&#10;" strokecolor="#5b9bd5" strokeweight=".5pt">
                <v:stroke joinstyle="miter"/>
              </v:line>
            </w:pict>
          </mc:Fallback>
        </mc:AlternateContent>
      </w:r>
      <w:r w:rsidR="00FE6FA5"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1A0C317A" wp14:editId="60D2D4C8">
                <wp:simplePos x="0" y="0"/>
                <wp:positionH relativeFrom="column">
                  <wp:posOffset>5448255</wp:posOffset>
                </wp:positionH>
                <wp:positionV relativeFrom="paragraph">
                  <wp:posOffset>4158261</wp:posOffset>
                </wp:positionV>
                <wp:extent cx="318401" cy="956738"/>
                <wp:effectExtent l="0" t="0" r="24765" b="1524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8401" cy="956738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E18DF6" id="Прямая соединительная линия 9" o:spid="_x0000_s1026" style="position:absolute;flip:x y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9pt,327.4pt" to="454.05pt,40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PXcBgIAAK4DAAAOAAAAZHJzL2Uyb0RvYy54bWysU8uO0zAU3SPxD5b3NOmUljZqOtJMNbBA&#10;UInH3nXsxJJfsk3T7oA10nzC/AILkEYa4BuSP+LaDdUAO0QW1n0e33t8sjzfK4l2zHlhdInHoxwj&#10;pqmphK5L/Ob11aM5Rj4QXRFpNCvxgXl8vnr4YNnagp2ZxsiKOQQg2hetLXETgi2yzNOGKeJHxjIN&#10;SW6cIgFcV2eVIy2gK5md5fksa42rrDOUeQ/R9TGJVwmfc0bDS849C0iWGGYL6XTp3MYzWy1JUTti&#10;G0GHMcg/TKGI0HDpCWpNAkHvnPgLSgnqjDc8jKhRmeFcUJZ2gG3G+R/bvGqIZWkXIMfbE03+/8HS&#10;F7uNQ6Iq8QIjTRQ8UXfTv++vu2/d5/4a9R+6H93X7kt3233vbvuPYN/1n8COye5uCF+jRWSytb4A&#10;wEu9cYPn7cZFWvbcKcSlsM9AJDhZb6MVc0AC2qcXOZxehO0DohCcjOePc2igkFpMZ08m83hPdgSM&#10;zdb58JQZhaJRYil0JIwUZPfch2Ppr5IY1uZKSAlxUkiN2hLPJlOQBSUgPS5JAFNZIMPrGiMia9A0&#10;DS4heiNFFbtjs3f19lI6tCOgq+nF4mI9HQb7rSxevSa+OdalVCwjhRIBZC+FKvE8j9/QLXXMsiTc&#10;YYFI6pHGaG1NdUjsZtEDUSQ2BgFH1d33wb7/m61+AgAA//8DAFBLAwQUAAYACAAAACEAXX5rH+AA&#10;AAALAQAADwAAAGRycy9kb3ducmV2LnhtbEyPwU7DMBBE70j8g7VI3KjTQIob4lQIqSriRuHSmxub&#10;OCJeR7aThn49y4keVzOafa/azK5nkwmx8yhhuciAGWy87rCV8PmxvRPAYlKoVe/RSPgxETb19VWl&#10;Su1P+G6mfWoZjWAslQSb0lByHhtrnIoLPxik7MsHpxKdoeU6qBONu57nWbbiTnVIH6wazIs1zfd+&#10;dBLe8rPwu3EX7P2jPx+2+fTahUnK25v5+QlYMnP6L8MfPqFDTUxHP6KOrJcgCkEuScKqeCAHaqwz&#10;sQR2pCgrCuB1xS8d6l8AAAD//wMAUEsBAi0AFAAGAAgAAAAhALaDOJL+AAAA4QEAABMAAAAAAAAA&#10;AAAAAAAAAAAAAFtDb250ZW50X1R5cGVzXS54bWxQSwECLQAUAAYACAAAACEAOP0h/9YAAACUAQAA&#10;CwAAAAAAAAAAAAAAAAAvAQAAX3JlbHMvLnJlbHNQSwECLQAUAAYACAAAACEAGRz13AYCAACuAwAA&#10;DgAAAAAAAAAAAAAAAAAuAgAAZHJzL2Uyb0RvYy54bWxQSwECLQAUAAYACAAAACEAXX5rH+AAAAAL&#10;AQAADwAAAAAAAAAAAAAAAABgBAAAZHJzL2Rvd25yZXYueG1sUEsFBgAAAAAEAAQA8wAAAG0FAAAA&#10;AA==&#10;" strokecolor="#5b9bd5" strokeweight=".5pt">
                <v:stroke joinstyle="miter"/>
              </v:line>
            </w:pict>
          </mc:Fallback>
        </mc:AlternateContent>
      </w:r>
      <w:r w:rsidR="00FE6FA5"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1339F718" wp14:editId="31C8FF8E">
                <wp:simplePos x="0" y="0"/>
                <wp:positionH relativeFrom="column">
                  <wp:posOffset>5448256</wp:posOffset>
                </wp:positionH>
                <wp:positionV relativeFrom="paragraph">
                  <wp:posOffset>4041421</wp:posOffset>
                </wp:positionV>
                <wp:extent cx="415570" cy="116958"/>
                <wp:effectExtent l="0" t="0" r="22860" b="3556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5570" cy="116958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F2A815" id="Прямая соединительная линия 11" o:spid="_x0000_s1026" style="position:absolute;flip:y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9pt,318.2pt" to="461.7pt,3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8jPAgIAAKYDAAAOAAAAZHJzL2Uyb0RvYy54bWysU8uO0zAU3SPxD5b3NM1ASidqOtJMNWwQ&#10;VOKxdx07seSXbNO0O2CN1E/gF2YB0kgDfEPyR1y7oRpgh8jCui8f33vuyeJipyTaMueF0RXOJ1OM&#10;mKamFrqp8JvX14/mGPlAdE2k0azCe+bxxfLhg0VnS3ZmWiNr5hCAaF92tsJtCLbMMk9bpoifGMs0&#10;JLlxigRwXZPVjnSArmR2Np3Oss642jpDmfcQXR2TeJnwOWc0vOTcs4BkhaG3kE6Xzk08s+WClI0j&#10;thV0bIP8QxeKCA2PnqBWJBD0zom/oJSgznjDw4QalRnOBWVpBpgmn/4xzauWWJZmAXK8PdHk/x8s&#10;fbFdOyRq2F2OkSYKdtR/Ht4Ph/5bfzMc0PCh/9F/7b/0t/33/nb4CPbd8AnsmOzvxvABwXXgsrO+&#10;BMgrvXaj5+3aRWJ23CnEpbBv4alEFQyPdmkT+9Mm2C4gCsEneVE8hX1RSOX57LyYR/TsCBPhrPPh&#10;GTMKRaPCUuhIFCnJ9rkPx9JfJTGszbWQEuKklBp1FZ49LiI8AclxSQKYygIJXjcYEdmAlmlwCdEb&#10;Kep4O172rtlcSYe2BPRUXJ5froqxsd/K4tMr4ttjXUrFMlIqEUDuUqgKz6fxG29LHbMsCXYcIFJ5&#10;JC9aG1PvE6dZ9EAMiY1RuFFt932w7/9ey58AAAD//wMAUEsDBBQABgAIAAAAIQCu8TW24gAAAAsB&#10;AAAPAAAAZHJzL2Rvd25yZXYueG1sTI/NTsMwEITvSLyDtUjcqEN/ohDiVBUSSBXkQOgBbq6zOIF4&#10;HcVuG96e7Qluuzuj2W+K9eR6ccQxdJ4U3M4SEEjGNx1ZBbu3x5sMRIiaGt17QgU/GGBdXl4UOm/8&#10;iV7xWEcrOIRCrhW0MQ65lMG06HSY+QGJtU8/Oh15Ha1sRn3icNfLeZKk0umO+EOrB3xo0XzXB6dg&#10;qswWbf2ycdXu+d18PVVb+xGVur6aNvcgIk7xzwxnfEaHkpn2/kBNEL2CbJVxl6ggXaRLEOy4my94&#10;2PNltcxAloX836H8BQAA//8DAFBLAQItABQABgAIAAAAIQC2gziS/gAAAOEBAAATAAAAAAAAAAAA&#10;AAAAAAAAAABbQ29udGVudF9UeXBlc10ueG1sUEsBAi0AFAAGAAgAAAAhADj9If/WAAAAlAEAAAsA&#10;AAAAAAAAAAAAAAAALwEAAF9yZWxzLy5yZWxzUEsBAi0AFAAGAAgAAAAhACW/yM8CAgAApgMAAA4A&#10;AAAAAAAAAAAAAAAALgIAAGRycy9lMm9Eb2MueG1sUEsBAi0AFAAGAAgAAAAhAK7xNbbiAAAACwEA&#10;AA8AAAAAAAAAAAAAAAAAXAQAAGRycy9kb3ducmV2LnhtbFBLBQYAAAAABAAEAPMAAABrBQAAAAA=&#10;" strokecolor="#5b9bd5" strokeweight=".5pt">
                <v:stroke joinstyle="miter"/>
              </v:line>
            </w:pict>
          </mc:Fallback>
        </mc:AlternateContent>
      </w:r>
      <w:r w:rsidR="00FE6FA5"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700A808" wp14:editId="3F3AEC49">
                <wp:simplePos x="0" y="0"/>
                <wp:positionH relativeFrom="column">
                  <wp:posOffset>4618915</wp:posOffset>
                </wp:positionH>
                <wp:positionV relativeFrom="paragraph">
                  <wp:posOffset>128639</wp:posOffset>
                </wp:positionV>
                <wp:extent cx="1244009" cy="3912782"/>
                <wp:effectExtent l="0" t="0" r="32385" b="3111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4009" cy="3912782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245A50" id="Прямая соединительная линия 10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3.7pt,10.15pt" to="461.65pt,3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LZn/AEAAJ4DAAAOAAAAZHJzL2Uyb0RvYy54bWysU02O0zAU3iNxB8t7mrQzHdqo6Ugz1bBB&#10;UAk4wKvjJJb8J9s07Q5YI/UIXIHFII00wBmSG/GchjLADpGF834/v+/Ly+JypyTZcueF0Tkdj1JK&#10;uGamELrK6ZvXN09mlPgAugBpNM/pnnt6uXz8aNHYjE9MbWTBHUEQ7bPG5rQOwWZJ4lnNFfiRsVxj&#10;sjROQUDXVUnhoEF0JZNJml4kjXGFdYZx7zG6OibpsscvS87Cy7L0PBCZU5wt9Kfrz008k+UCssqB&#10;rQUbxoB/mEKB0HjpCWoFAchbJ/6CUoI5400ZRsyoxJSlYLzngGzG6R9sXtVgec8FxfH2JJP/f7Ds&#10;xXbtiCjw26E8GhR+o/ZT9647tF/bz92BdO/b7+2X9ra9a7+1d90HtO+7j2jHZHs/hA8E21HLxvoM&#10;Ia/12g2et2sXhdmVTsU3Uia7Xv/9SX++C4RhcDw5P0/TOSUMc2fz8eTpbBJRk1/t1vnwjBtFopFT&#10;KXQUCDLYPvfhWPqzJIa1uRFSYhwyqUmT04uzKfJkgKtWSghoKovkva4oAVnhDrPgekRvpChid2z2&#10;rtpcS0e2gHs0vZpfrabDYL+VxatX4OtjXZ+KZZApEXDNpVA5naXxGbqljlneL+pAIEp4FC1aG1Ps&#10;ey2T6OES9GoMCxu37KGP9sPfavkDAAD//wMAUEsDBBQABgAIAAAAIQCHDPXg4QAAAAoBAAAPAAAA&#10;ZHJzL2Rvd25yZXYueG1sTI9RS8MwEMffBb9DOME3l9i6btamYwjCBBlsCs63tIltMbmUJNvqt/d8&#10;0rc77sf/fv9qNTnLTibEwaOE25kAZrD1esBOwtvr080SWEwKtbIejYRvE2FVX15UqtT+jDtz2qeO&#10;UQjGUknoUxpLzmPbG6fizI8G6fbpg1OJ1tBxHdSZwp3lmRAFd2pA+tCr0Tz2pv3aH52EZhvCYf7x&#10;Ptr1y05sp7jx4Xkj5fXVtH4AlsyU/mD41Sd1qMmp8UfUkVkJi2xxR6iETOTACLjPchoaCUVezIHX&#10;Ff9fof4BAAD//wMAUEsBAi0AFAAGAAgAAAAhALaDOJL+AAAA4QEAABMAAAAAAAAAAAAAAAAAAAAA&#10;AFtDb250ZW50X1R5cGVzXS54bWxQSwECLQAUAAYACAAAACEAOP0h/9YAAACUAQAACwAAAAAAAAAA&#10;AAAAAAAvAQAAX3JlbHMvLnJlbHNQSwECLQAUAAYACAAAACEAOvS2Z/wBAACeAwAADgAAAAAAAAAA&#10;AAAAAAAuAgAAZHJzL2Uyb0RvYy54bWxQSwECLQAUAAYACAAAACEAhwz14OEAAAAKAQAADwAAAAAA&#10;AAAAAAAAAABWBAAAZHJzL2Rvd25yZXYueG1sUEsFBgAAAAAEAAQA8wAAAGQFAAAAAA==&#10;" strokecolor="#5b9bd5" strokeweight=".5pt">
                <v:stroke joinstyle="miter"/>
              </v:line>
            </w:pict>
          </mc:Fallback>
        </mc:AlternateContent>
      </w:r>
      <w:r w:rsidR="00FE6FA5" w:rsidRPr="00A62E53">
        <w:rPr>
          <w:rFonts w:asciiTheme="minorHAnsi" w:eastAsiaTheme="minorHAnsi" w:hAnsiTheme="minorHAnsi" w:cstheme="minorBidi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2877AE5" wp14:editId="32827CE2">
                <wp:simplePos x="0" y="0"/>
                <wp:positionH relativeFrom="column">
                  <wp:posOffset>4622165</wp:posOffset>
                </wp:positionH>
                <wp:positionV relativeFrom="paragraph">
                  <wp:posOffset>82761</wp:posOffset>
                </wp:positionV>
                <wp:extent cx="152188" cy="46566"/>
                <wp:effectExtent l="0" t="0" r="19685" b="2984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188" cy="46566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55D11E" id="Прямая соединительная линия 3" o:spid="_x0000_s1026" style="position:absolute;flip:y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3.95pt,6.5pt" to="375.9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maLAAIAAKMDAAAOAAAAZHJzL2Uyb0RvYy54bWysU8uO0zAU3SPxD5b3NH3QaoiajjRTDRsE&#10;lXjsbx0nseSXbNO0O2CN1E/gF1iANNIA35D8EdduqAbYIbKw7vP43uOT5eVeSbLjzgujCzoZjSnh&#10;mplS6Lqgr1/dPLqgxAfQJUijeUEP3NPL1cMHy9bmfGoaI0vuCIJon7e2oE0INs8yzxquwI+M5RqT&#10;lXEKArquzkoHLaIrmU3H40XWGldaZxj3HqPrU5KuEn5VcRZeVJXngciC4mwhnS6d23hmqyXktQPb&#10;CDaMAf8whQKh8dIz1BoCkLdO/AWlBHPGmyqMmFGZqSrBeNoBt5mM/9jmZQOWp12QHG/PNPn/B8ue&#10;7zaOiLKgM0o0KHyi7lP/rj9237rP/ZH077sf3dfuS3fbfe9u+w9o3/Uf0Y7J7m4IH8ksMtlanyPg&#10;td64wfN24yIt+8opUklh36BIElG4Otmndzic34HvA2EYnMynkwsUDsPU48V8sYjg2Qklolnnw1Nu&#10;FIlGQaXQkSXIYffMh1Ppr5IY1uZGSIlxyKUmbUEXszlqgQHqrZIQ0FQWGfC6pgRkjUJmwSVEb6Qo&#10;Y3ds9q7eXktHdoBiml89uVrPh8F+K4tXr8E3p7qUimWQKxFQ61Kogl6M4zd0Sx2zPKl1WCAyeeIu&#10;WltTHhKlWfRQCYmNQbVRavd9tO//W6ufAAAA//8DAFBLAwQUAAYACAAAACEAtzeSgt8AAAAJAQAA&#10;DwAAAGRycy9kb3ducmV2LnhtbEyPwU7DMBBE70j8g7VI3KjTVBAa4lQVEkgV5EDoodzceHEC8TqK&#10;3Tb8PdsTHHfmaXamWE2uF0ccQ+dJwXyWgEBqvOnIKti+P93cgwhRk9G9J1TwgwFW5eVFoXPjT/SG&#10;xzpawSEUcq2gjXHIpQxNi06HmR+Q2Pv0o9ORz9FKM+oTh7tepklyJ53uiD+0esDHFpvv+uAUTFWz&#10;QVu/rl21fdk1X8/Vxn5Epa6vpvUDiIhT/IPhXJ+rQ8md9v5AJoheQZZmS0bZWPAmBrLbOQt7BWmy&#10;AFkW8v+C8hcAAP//AwBQSwECLQAUAAYACAAAACEAtoM4kv4AAADhAQAAEwAAAAAAAAAAAAAAAAAA&#10;AAAAW0NvbnRlbnRfVHlwZXNdLnhtbFBLAQItABQABgAIAAAAIQA4/SH/1gAAAJQBAAALAAAAAAAA&#10;AAAAAAAAAC8BAABfcmVscy8ucmVsc1BLAQItABQABgAIAAAAIQDkpmaLAAIAAKMDAAAOAAAAAAAA&#10;AAAAAAAAAC4CAABkcnMvZTJvRG9jLnhtbFBLAQItABQABgAIAAAAIQC3N5KC3wAAAAkBAAAPAAAA&#10;AAAAAAAAAAAAAFoEAABkcnMvZG93bnJldi54bWxQSwUGAAAAAAQABADzAAAAZgUAAAAA&#10;" strokecolor="#5b9bd5" strokeweight=".5pt">
                <v:stroke joinstyle="miter"/>
              </v:line>
            </w:pict>
          </mc:Fallback>
        </mc:AlternateContent>
      </w:r>
    </w:p>
    <w:p w:rsidR="004D472D" w:rsidRPr="00FC57D8" w:rsidRDefault="004D472D" w:rsidP="005A3925"/>
    <w:sectPr w:rsidR="004D472D" w:rsidRPr="00FC57D8" w:rsidSect="005A3925">
      <w:pgSz w:w="11906" w:h="16838"/>
      <w:pgMar w:top="1134" w:right="425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A74" w:rsidRDefault="00465A74" w:rsidP="00DA1471">
      <w:r>
        <w:separator/>
      </w:r>
    </w:p>
  </w:endnote>
  <w:endnote w:type="continuationSeparator" w:id="0">
    <w:p w:rsidR="00465A74" w:rsidRDefault="00465A74" w:rsidP="00DA1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7610444"/>
      <w:docPartObj>
        <w:docPartGallery w:val="Page Numbers (Bottom of Page)"/>
        <w:docPartUnique/>
      </w:docPartObj>
    </w:sdtPr>
    <w:sdtContent>
      <w:p w:rsidR="00607FF6" w:rsidRDefault="00607FF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D99">
          <w:rPr>
            <w:noProof/>
          </w:rPr>
          <w:t>5</w:t>
        </w:r>
        <w:r>
          <w:fldChar w:fldCharType="end"/>
        </w:r>
      </w:p>
    </w:sdtContent>
  </w:sdt>
  <w:p w:rsidR="00607FF6" w:rsidRDefault="00607FF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A74" w:rsidRDefault="00465A74" w:rsidP="00DA1471">
      <w:r>
        <w:separator/>
      </w:r>
    </w:p>
  </w:footnote>
  <w:footnote w:type="continuationSeparator" w:id="0">
    <w:p w:rsidR="00465A74" w:rsidRDefault="00465A74" w:rsidP="00DA14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961BA"/>
    <w:multiLevelType w:val="hybridMultilevel"/>
    <w:tmpl w:val="6972BC82"/>
    <w:lvl w:ilvl="0" w:tplc="A53C639A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" w15:restartNumberingAfterBreak="0">
    <w:nsid w:val="07CD7436"/>
    <w:multiLevelType w:val="hybridMultilevel"/>
    <w:tmpl w:val="2A00B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75BC4"/>
    <w:multiLevelType w:val="hybridMultilevel"/>
    <w:tmpl w:val="6C963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61A03"/>
    <w:multiLevelType w:val="hybridMultilevel"/>
    <w:tmpl w:val="21B6922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E46A86"/>
    <w:multiLevelType w:val="hybridMultilevel"/>
    <w:tmpl w:val="E1F4C7B2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0E2D65"/>
    <w:multiLevelType w:val="hybridMultilevel"/>
    <w:tmpl w:val="5830A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2893C13"/>
    <w:multiLevelType w:val="hybridMultilevel"/>
    <w:tmpl w:val="CCA43264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F15F9D"/>
    <w:multiLevelType w:val="hybridMultilevel"/>
    <w:tmpl w:val="CA081934"/>
    <w:lvl w:ilvl="0" w:tplc="D84459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0E466D"/>
    <w:multiLevelType w:val="hybridMultilevel"/>
    <w:tmpl w:val="FB9E84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D5D87"/>
    <w:multiLevelType w:val="hybridMultilevel"/>
    <w:tmpl w:val="766EB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D5733"/>
    <w:multiLevelType w:val="hybridMultilevel"/>
    <w:tmpl w:val="98A8CB7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CFE7870"/>
    <w:multiLevelType w:val="hybridMultilevel"/>
    <w:tmpl w:val="6EFAD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D531EF"/>
    <w:multiLevelType w:val="hybridMultilevel"/>
    <w:tmpl w:val="CF6C2194"/>
    <w:lvl w:ilvl="0" w:tplc="D84459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E05553F"/>
    <w:multiLevelType w:val="hybridMultilevel"/>
    <w:tmpl w:val="4A5E898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1E8B5F6F"/>
    <w:multiLevelType w:val="hybridMultilevel"/>
    <w:tmpl w:val="7DFCC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45437"/>
    <w:multiLevelType w:val="hybridMultilevel"/>
    <w:tmpl w:val="2E803974"/>
    <w:lvl w:ilvl="0" w:tplc="D84459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5724B5F"/>
    <w:multiLevelType w:val="hybridMultilevel"/>
    <w:tmpl w:val="88408898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7DB3073"/>
    <w:multiLevelType w:val="hybridMultilevel"/>
    <w:tmpl w:val="AACCE86A"/>
    <w:lvl w:ilvl="0" w:tplc="D84459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5273C9"/>
    <w:multiLevelType w:val="hybridMultilevel"/>
    <w:tmpl w:val="63B0BB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6533C4"/>
    <w:multiLevelType w:val="hybridMultilevel"/>
    <w:tmpl w:val="2C869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D150F2"/>
    <w:multiLevelType w:val="hybridMultilevel"/>
    <w:tmpl w:val="1AF8DB8E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546372"/>
    <w:multiLevelType w:val="hybridMultilevel"/>
    <w:tmpl w:val="B49C628C"/>
    <w:lvl w:ilvl="0" w:tplc="D84459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FC0D39"/>
    <w:multiLevelType w:val="hybridMultilevel"/>
    <w:tmpl w:val="DE865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46153"/>
    <w:multiLevelType w:val="hybridMultilevel"/>
    <w:tmpl w:val="16169402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D8A26DF"/>
    <w:multiLevelType w:val="hybridMultilevel"/>
    <w:tmpl w:val="F6A01440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F167099"/>
    <w:multiLevelType w:val="hybridMultilevel"/>
    <w:tmpl w:val="D424F0DC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A15499"/>
    <w:multiLevelType w:val="hybridMultilevel"/>
    <w:tmpl w:val="5E4857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205A95"/>
    <w:multiLevelType w:val="hybridMultilevel"/>
    <w:tmpl w:val="7F94B3BC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1CB44F4"/>
    <w:multiLevelType w:val="hybridMultilevel"/>
    <w:tmpl w:val="25047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776BC"/>
    <w:multiLevelType w:val="hybridMultilevel"/>
    <w:tmpl w:val="55D8B5E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CBF03A0"/>
    <w:multiLevelType w:val="hybridMultilevel"/>
    <w:tmpl w:val="4EDE320A"/>
    <w:lvl w:ilvl="0" w:tplc="0E96FF4C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1" w15:restartNumberingAfterBreak="0">
    <w:nsid w:val="51C116D4"/>
    <w:multiLevelType w:val="hybridMultilevel"/>
    <w:tmpl w:val="132828E2"/>
    <w:lvl w:ilvl="0" w:tplc="D84459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33601C0"/>
    <w:multiLevelType w:val="hybridMultilevel"/>
    <w:tmpl w:val="7DFCC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FE2D7F"/>
    <w:multiLevelType w:val="multilevel"/>
    <w:tmpl w:val="313EA4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5B772115"/>
    <w:multiLevelType w:val="hybridMultilevel"/>
    <w:tmpl w:val="9D58E6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B773E0D"/>
    <w:multiLevelType w:val="hybridMultilevel"/>
    <w:tmpl w:val="6EA2AC1A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48F1B60"/>
    <w:multiLevelType w:val="hybridMultilevel"/>
    <w:tmpl w:val="F79254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056D07"/>
    <w:multiLevelType w:val="hybridMultilevel"/>
    <w:tmpl w:val="FA229684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77E12B2"/>
    <w:multiLevelType w:val="hybridMultilevel"/>
    <w:tmpl w:val="C5606764"/>
    <w:lvl w:ilvl="0" w:tplc="C2A859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A859DA">
      <w:start w:val="1"/>
      <w:numFmt w:val="bullet"/>
      <w:lvlText w:val="­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9" w15:restartNumberingAfterBreak="0">
    <w:nsid w:val="6898542A"/>
    <w:multiLevelType w:val="hybridMultilevel"/>
    <w:tmpl w:val="2F3A18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D17F2E"/>
    <w:multiLevelType w:val="hybridMultilevel"/>
    <w:tmpl w:val="B39A96A6"/>
    <w:lvl w:ilvl="0" w:tplc="D84459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4400EF4"/>
    <w:multiLevelType w:val="hybridMultilevel"/>
    <w:tmpl w:val="C9A08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0B2A79"/>
    <w:multiLevelType w:val="hybridMultilevel"/>
    <w:tmpl w:val="B4548CF2"/>
    <w:lvl w:ilvl="0" w:tplc="AF5CDC08">
      <w:numFmt w:val="bullet"/>
      <w:lvlText w:val="•"/>
      <w:lvlJc w:val="left"/>
      <w:pPr>
        <w:ind w:left="714" w:hanging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3" w15:restartNumberingAfterBreak="0">
    <w:nsid w:val="7BB52EA1"/>
    <w:multiLevelType w:val="hybridMultilevel"/>
    <w:tmpl w:val="389E5874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CE104D9"/>
    <w:multiLevelType w:val="hybridMultilevel"/>
    <w:tmpl w:val="50EE2C6A"/>
    <w:lvl w:ilvl="0" w:tplc="04A8E470">
      <w:start w:val="3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 w15:restartNumberingAfterBreak="0">
    <w:nsid w:val="7F9A1E5C"/>
    <w:multiLevelType w:val="hybridMultilevel"/>
    <w:tmpl w:val="D1600440"/>
    <w:lvl w:ilvl="0" w:tplc="D8445924">
      <w:start w:val="1"/>
      <w:numFmt w:val="bullet"/>
      <w:lvlText w:val=""/>
      <w:lvlJc w:val="left"/>
      <w:pPr>
        <w:ind w:left="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0"/>
  </w:num>
  <w:num w:numId="3">
    <w:abstractNumId w:val="14"/>
  </w:num>
  <w:num w:numId="4">
    <w:abstractNumId w:val="5"/>
  </w:num>
  <w:num w:numId="5">
    <w:abstractNumId w:val="13"/>
  </w:num>
  <w:num w:numId="6">
    <w:abstractNumId w:val="39"/>
  </w:num>
  <w:num w:numId="7">
    <w:abstractNumId w:val="18"/>
  </w:num>
  <w:num w:numId="8">
    <w:abstractNumId w:val="26"/>
  </w:num>
  <w:num w:numId="9">
    <w:abstractNumId w:val="8"/>
  </w:num>
  <w:num w:numId="10">
    <w:abstractNumId w:val="1"/>
  </w:num>
  <w:num w:numId="11">
    <w:abstractNumId w:val="3"/>
  </w:num>
  <w:num w:numId="12">
    <w:abstractNumId w:val="38"/>
  </w:num>
  <w:num w:numId="13">
    <w:abstractNumId w:val="10"/>
  </w:num>
  <w:num w:numId="14">
    <w:abstractNumId w:val="44"/>
  </w:num>
  <w:num w:numId="15">
    <w:abstractNumId w:val="45"/>
  </w:num>
  <w:num w:numId="16">
    <w:abstractNumId w:val="24"/>
  </w:num>
  <w:num w:numId="17">
    <w:abstractNumId w:val="37"/>
  </w:num>
  <w:num w:numId="18">
    <w:abstractNumId w:val="15"/>
  </w:num>
  <w:num w:numId="19">
    <w:abstractNumId w:val="20"/>
  </w:num>
  <w:num w:numId="20">
    <w:abstractNumId w:val="23"/>
  </w:num>
  <w:num w:numId="21">
    <w:abstractNumId w:val="21"/>
  </w:num>
  <w:num w:numId="22">
    <w:abstractNumId w:val="27"/>
  </w:num>
  <w:num w:numId="23">
    <w:abstractNumId w:val="6"/>
  </w:num>
  <w:num w:numId="24">
    <w:abstractNumId w:val="43"/>
  </w:num>
  <w:num w:numId="25">
    <w:abstractNumId w:val="16"/>
  </w:num>
  <w:num w:numId="26">
    <w:abstractNumId w:val="35"/>
  </w:num>
  <w:num w:numId="27">
    <w:abstractNumId w:val="4"/>
  </w:num>
  <w:num w:numId="28">
    <w:abstractNumId w:val="12"/>
  </w:num>
  <w:num w:numId="29">
    <w:abstractNumId w:val="25"/>
  </w:num>
  <w:num w:numId="30">
    <w:abstractNumId w:val="40"/>
  </w:num>
  <w:num w:numId="31">
    <w:abstractNumId w:val="42"/>
  </w:num>
  <w:num w:numId="32">
    <w:abstractNumId w:val="7"/>
  </w:num>
  <w:num w:numId="33">
    <w:abstractNumId w:val="31"/>
  </w:num>
  <w:num w:numId="34">
    <w:abstractNumId w:val="9"/>
  </w:num>
  <w:num w:numId="35">
    <w:abstractNumId w:val="28"/>
  </w:num>
  <w:num w:numId="36">
    <w:abstractNumId w:val="22"/>
  </w:num>
  <w:num w:numId="37">
    <w:abstractNumId w:val="34"/>
  </w:num>
  <w:num w:numId="38">
    <w:abstractNumId w:val="11"/>
  </w:num>
  <w:num w:numId="39">
    <w:abstractNumId w:val="33"/>
  </w:num>
  <w:num w:numId="40">
    <w:abstractNumId w:val="41"/>
  </w:num>
  <w:num w:numId="41">
    <w:abstractNumId w:val="17"/>
  </w:num>
  <w:num w:numId="42">
    <w:abstractNumId w:val="29"/>
  </w:num>
  <w:num w:numId="43">
    <w:abstractNumId w:val="36"/>
  </w:num>
  <w:num w:numId="44">
    <w:abstractNumId w:val="32"/>
  </w:num>
  <w:num w:numId="45">
    <w:abstractNumId w:val="0"/>
  </w:num>
  <w:num w:numId="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471"/>
    <w:rsid w:val="00013BB1"/>
    <w:rsid w:val="00022889"/>
    <w:rsid w:val="00035B71"/>
    <w:rsid w:val="0003712F"/>
    <w:rsid w:val="00044040"/>
    <w:rsid w:val="00054511"/>
    <w:rsid w:val="00067C36"/>
    <w:rsid w:val="00072FDF"/>
    <w:rsid w:val="00073E96"/>
    <w:rsid w:val="00077426"/>
    <w:rsid w:val="0009727D"/>
    <w:rsid w:val="000A0052"/>
    <w:rsid w:val="000A40AD"/>
    <w:rsid w:val="000A7649"/>
    <w:rsid w:val="000B1D3E"/>
    <w:rsid w:val="000B7444"/>
    <w:rsid w:val="000C00E8"/>
    <w:rsid w:val="000C3F21"/>
    <w:rsid w:val="000D373C"/>
    <w:rsid w:val="000E2435"/>
    <w:rsid w:val="000E7411"/>
    <w:rsid w:val="000F2B32"/>
    <w:rsid w:val="000F5BF1"/>
    <w:rsid w:val="00106C8D"/>
    <w:rsid w:val="001109B3"/>
    <w:rsid w:val="0011299D"/>
    <w:rsid w:val="001174E8"/>
    <w:rsid w:val="0012796C"/>
    <w:rsid w:val="00136394"/>
    <w:rsid w:val="00137C9D"/>
    <w:rsid w:val="00141AE8"/>
    <w:rsid w:val="00143352"/>
    <w:rsid w:val="00143545"/>
    <w:rsid w:val="001520C7"/>
    <w:rsid w:val="001536A4"/>
    <w:rsid w:val="00153977"/>
    <w:rsid w:val="001725D8"/>
    <w:rsid w:val="0018098A"/>
    <w:rsid w:val="001823E9"/>
    <w:rsid w:val="00183E86"/>
    <w:rsid w:val="0018442F"/>
    <w:rsid w:val="00186FAF"/>
    <w:rsid w:val="00187920"/>
    <w:rsid w:val="001A6D1F"/>
    <w:rsid w:val="001A7733"/>
    <w:rsid w:val="001B3123"/>
    <w:rsid w:val="001B78A6"/>
    <w:rsid w:val="001C23B3"/>
    <w:rsid w:val="001C4810"/>
    <w:rsid w:val="001C6AA8"/>
    <w:rsid w:val="001C7CCE"/>
    <w:rsid w:val="001D036A"/>
    <w:rsid w:val="001D0519"/>
    <w:rsid w:val="001D6509"/>
    <w:rsid w:val="001E1E4B"/>
    <w:rsid w:val="001E43EB"/>
    <w:rsid w:val="001F09F4"/>
    <w:rsid w:val="001F0B3F"/>
    <w:rsid w:val="002045A1"/>
    <w:rsid w:val="002047FC"/>
    <w:rsid w:val="00204ACB"/>
    <w:rsid w:val="0021697E"/>
    <w:rsid w:val="00221818"/>
    <w:rsid w:val="00232117"/>
    <w:rsid w:val="00234A9C"/>
    <w:rsid w:val="0024142C"/>
    <w:rsid w:val="00241501"/>
    <w:rsid w:val="00244643"/>
    <w:rsid w:val="00251335"/>
    <w:rsid w:val="002540EF"/>
    <w:rsid w:val="002619F6"/>
    <w:rsid w:val="002625A9"/>
    <w:rsid w:val="00266BD6"/>
    <w:rsid w:val="00271784"/>
    <w:rsid w:val="002800E3"/>
    <w:rsid w:val="00284565"/>
    <w:rsid w:val="0028639D"/>
    <w:rsid w:val="00293AC2"/>
    <w:rsid w:val="002942EA"/>
    <w:rsid w:val="00294EAB"/>
    <w:rsid w:val="002A289F"/>
    <w:rsid w:val="002B6ED6"/>
    <w:rsid w:val="002B6F00"/>
    <w:rsid w:val="002C42D2"/>
    <w:rsid w:val="002C6210"/>
    <w:rsid w:val="002D135F"/>
    <w:rsid w:val="002D48E2"/>
    <w:rsid w:val="002D4A19"/>
    <w:rsid w:val="002E65D0"/>
    <w:rsid w:val="002E7032"/>
    <w:rsid w:val="002E7F7C"/>
    <w:rsid w:val="00301187"/>
    <w:rsid w:val="00302831"/>
    <w:rsid w:val="00302ABB"/>
    <w:rsid w:val="00320EB7"/>
    <w:rsid w:val="003308DA"/>
    <w:rsid w:val="003420A9"/>
    <w:rsid w:val="00345310"/>
    <w:rsid w:val="00356131"/>
    <w:rsid w:val="00365D3E"/>
    <w:rsid w:val="003713DB"/>
    <w:rsid w:val="00371B79"/>
    <w:rsid w:val="0037303C"/>
    <w:rsid w:val="003A3F76"/>
    <w:rsid w:val="003B5ED7"/>
    <w:rsid w:val="003B7BCD"/>
    <w:rsid w:val="003C2B9F"/>
    <w:rsid w:val="003C506B"/>
    <w:rsid w:val="003E2EC0"/>
    <w:rsid w:val="003F149D"/>
    <w:rsid w:val="003F762B"/>
    <w:rsid w:val="00400AC0"/>
    <w:rsid w:val="00404503"/>
    <w:rsid w:val="00405C59"/>
    <w:rsid w:val="00411C8F"/>
    <w:rsid w:val="004134A0"/>
    <w:rsid w:val="0041624D"/>
    <w:rsid w:val="00416DB1"/>
    <w:rsid w:val="0043157E"/>
    <w:rsid w:val="004411AA"/>
    <w:rsid w:val="00445A5E"/>
    <w:rsid w:val="00447E62"/>
    <w:rsid w:val="00455E38"/>
    <w:rsid w:val="00456B29"/>
    <w:rsid w:val="00465A74"/>
    <w:rsid w:val="00473546"/>
    <w:rsid w:val="004856F0"/>
    <w:rsid w:val="00495CDC"/>
    <w:rsid w:val="004A1616"/>
    <w:rsid w:val="004A1759"/>
    <w:rsid w:val="004A37B2"/>
    <w:rsid w:val="004A4403"/>
    <w:rsid w:val="004A4FCE"/>
    <w:rsid w:val="004B0C3C"/>
    <w:rsid w:val="004B2238"/>
    <w:rsid w:val="004B4EB7"/>
    <w:rsid w:val="004B56B0"/>
    <w:rsid w:val="004B5D9C"/>
    <w:rsid w:val="004D472D"/>
    <w:rsid w:val="004D586D"/>
    <w:rsid w:val="004E3BC5"/>
    <w:rsid w:val="004E512E"/>
    <w:rsid w:val="004F40F0"/>
    <w:rsid w:val="004F4422"/>
    <w:rsid w:val="0050208E"/>
    <w:rsid w:val="00507471"/>
    <w:rsid w:val="00520666"/>
    <w:rsid w:val="00521E1D"/>
    <w:rsid w:val="00523F93"/>
    <w:rsid w:val="00524A15"/>
    <w:rsid w:val="00525BBD"/>
    <w:rsid w:val="005322B4"/>
    <w:rsid w:val="0054227D"/>
    <w:rsid w:val="00544E76"/>
    <w:rsid w:val="0054642E"/>
    <w:rsid w:val="005608D7"/>
    <w:rsid w:val="00565319"/>
    <w:rsid w:val="00566684"/>
    <w:rsid w:val="005700B7"/>
    <w:rsid w:val="00570EB8"/>
    <w:rsid w:val="00572D04"/>
    <w:rsid w:val="00573D32"/>
    <w:rsid w:val="005A3925"/>
    <w:rsid w:val="005A4955"/>
    <w:rsid w:val="005A4FC9"/>
    <w:rsid w:val="005A7D59"/>
    <w:rsid w:val="005C667C"/>
    <w:rsid w:val="005D10EC"/>
    <w:rsid w:val="005D4970"/>
    <w:rsid w:val="005E1578"/>
    <w:rsid w:val="005E5675"/>
    <w:rsid w:val="005E75CC"/>
    <w:rsid w:val="00604B0C"/>
    <w:rsid w:val="00605F2C"/>
    <w:rsid w:val="00607FF6"/>
    <w:rsid w:val="00611CFA"/>
    <w:rsid w:val="006141E1"/>
    <w:rsid w:val="00617472"/>
    <w:rsid w:val="006207DD"/>
    <w:rsid w:val="006254EA"/>
    <w:rsid w:val="00626168"/>
    <w:rsid w:val="0063253F"/>
    <w:rsid w:val="006349BF"/>
    <w:rsid w:val="00636446"/>
    <w:rsid w:val="00637122"/>
    <w:rsid w:val="006418E9"/>
    <w:rsid w:val="006451D0"/>
    <w:rsid w:val="006568F3"/>
    <w:rsid w:val="00660D53"/>
    <w:rsid w:val="00682FE2"/>
    <w:rsid w:val="00683FD4"/>
    <w:rsid w:val="00691EDF"/>
    <w:rsid w:val="00692E49"/>
    <w:rsid w:val="006A1BDF"/>
    <w:rsid w:val="006B0C68"/>
    <w:rsid w:val="006B33EB"/>
    <w:rsid w:val="006B4C21"/>
    <w:rsid w:val="006B6DC2"/>
    <w:rsid w:val="006C54EA"/>
    <w:rsid w:val="006D3A08"/>
    <w:rsid w:val="006E0B17"/>
    <w:rsid w:val="006E16F6"/>
    <w:rsid w:val="006E22DC"/>
    <w:rsid w:val="006E2AB8"/>
    <w:rsid w:val="006E74D0"/>
    <w:rsid w:val="006F3021"/>
    <w:rsid w:val="006F65A0"/>
    <w:rsid w:val="007043C1"/>
    <w:rsid w:val="007059C4"/>
    <w:rsid w:val="00710326"/>
    <w:rsid w:val="007209FF"/>
    <w:rsid w:val="00726825"/>
    <w:rsid w:val="007356EA"/>
    <w:rsid w:val="00737295"/>
    <w:rsid w:val="007372DB"/>
    <w:rsid w:val="00740631"/>
    <w:rsid w:val="00743A29"/>
    <w:rsid w:val="0075043C"/>
    <w:rsid w:val="00753462"/>
    <w:rsid w:val="00771A0F"/>
    <w:rsid w:val="00775C3B"/>
    <w:rsid w:val="00777ACB"/>
    <w:rsid w:val="00786007"/>
    <w:rsid w:val="007865E3"/>
    <w:rsid w:val="00786B03"/>
    <w:rsid w:val="00791C29"/>
    <w:rsid w:val="007932E8"/>
    <w:rsid w:val="007975E0"/>
    <w:rsid w:val="007A2F35"/>
    <w:rsid w:val="007A35D8"/>
    <w:rsid w:val="007A3DC6"/>
    <w:rsid w:val="007B09CD"/>
    <w:rsid w:val="007C1245"/>
    <w:rsid w:val="007E5A27"/>
    <w:rsid w:val="007F0B2F"/>
    <w:rsid w:val="007F1C41"/>
    <w:rsid w:val="007F6D95"/>
    <w:rsid w:val="008212D2"/>
    <w:rsid w:val="00822599"/>
    <w:rsid w:val="00831D40"/>
    <w:rsid w:val="008400B6"/>
    <w:rsid w:val="008526CD"/>
    <w:rsid w:val="00861078"/>
    <w:rsid w:val="00866686"/>
    <w:rsid w:val="00876F88"/>
    <w:rsid w:val="00877E4C"/>
    <w:rsid w:val="00881CE1"/>
    <w:rsid w:val="00897ABF"/>
    <w:rsid w:val="008A49E9"/>
    <w:rsid w:val="008A646F"/>
    <w:rsid w:val="008B0D66"/>
    <w:rsid w:val="008B325C"/>
    <w:rsid w:val="008B4E55"/>
    <w:rsid w:val="008D3402"/>
    <w:rsid w:val="008E30FA"/>
    <w:rsid w:val="008F284C"/>
    <w:rsid w:val="00903F5E"/>
    <w:rsid w:val="0090532D"/>
    <w:rsid w:val="0092056D"/>
    <w:rsid w:val="00926144"/>
    <w:rsid w:val="00942288"/>
    <w:rsid w:val="009446F0"/>
    <w:rsid w:val="0095454D"/>
    <w:rsid w:val="009552C6"/>
    <w:rsid w:val="009615A4"/>
    <w:rsid w:val="00961D59"/>
    <w:rsid w:val="009638F8"/>
    <w:rsid w:val="009660CA"/>
    <w:rsid w:val="00966519"/>
    <w:rsid w:val="00966E4C"/>
    <w:rsid w:val="009747D1"/>
    <w:rsid w:val="00980A56"/>
    <w:rsid w:val="00984AA4"/>
    <w:rsid w:val="00984CD1"/>
    <w:rsid w:val="009874B5"/>
    <w:rsid w:val="00992C0E"/>
    <w:rsid w:val="009947D2"/>
    <w:rsid w:val="009A3E69"/>
    <w:rsid w:val="009B3A01"/>
    <w:rsid w:val="009B3C58"/>
    <w:rsid w:val="009B3E4E"/>
    <w:rsid w:val="009B5C17"/>
    <w:rsid w:val="009C6D0A"/>
    <w:rsid w:val="009D10F8"/>
    <w:rsid w:val="009D1A8C"/>
    <w:rsid w:val="009F1C81"/>
    <w:rsid w:val="00A11699"/>
    <w:rsid w:val="00A23855"/>
    <w:rsid w:val="00A406A6"/>
    <w:rsid w:val="00A41968"/>
    <w:rsid w:val="00A433A8"/>
    <w:rsid w:val="00A47560"/>
    <w:rsid w:val="00A60083"/>
    <w:rsid w:val="00A62E53"/>
    <w:rsid w:val="00A6524C"/>
    <w:rsid w:val="00A6556B"/>
    <w:rsid w:val="00A70DA4"/>
    <w:rsid w:val="00A71254"/>
    <w:rsid w:val="00A71D60"/>
    <w:rsid w:val="00A774A2"/>
    <w:rsid w:val="00A87656"/>
    <w:rsid w:val="00A9189D"/>
    <w:rsid w:val="00A94D8C"/>
    <w:rsid w:val="00AA62D9"/>
    <w:rsid w:val="00AA7AAC"/>
    <w:rsid w:val="00AB0815"/>
    <w:rsid w:val="00AB6343"/>
    <w:rsid w:val="00AB7571"/>
    <w:rsid w:val="00AC5487"/>
    <w:rsid w:val="00AC6BDE"/>
    <w:rsid w:val="00AD529E"/>
    <w:rsid w:val="00AD590D"/>
    <w:rsid w:val="00AE0573"/>
    <w:rsid w:val="00AF0791"/>
    <w:rsid w:val="00AF35F2"/>
    <w:rsid w:val="00AF5960"/>
    <w:rsid w:val="00AF65E6"/>
    <w:rsid w:val="00AF6FBC"/>
    <w:rsid w:val="00B10F4F"/>
    <w:rsid w:val="00B1186F"/>
    <w:rsid w:val="00B2037C"/>
    <w:rsid w:val="00B20872"/>
    <w:rsid w:val="00B219C7"/>
    <w:rsid w:val="00B34C96"/>
    <w:rsid w:val="00B430B2"/>
    <w:rsid w:val="00B45C22"/>
    <w:rsid w:val="00B479D4"/>
    <w:rsid w:val="00B511C1"/>
    <w:rsid w:val="00B5197F"/>
    <w:rsid w:val="00B601A5"/>
    <w:rsid w:val="00B708F0"/>
    <w:rsid w:val="00B849B0"/>
    <w:rsid w:val="00B9144D"/>
    <w:rsid w:val="00BA1672"/>
    <w:rsid w:val="00BB34D6"/>
    <w:rsid w:val="00BB48F1"/>
    <w:rsid w:val="00BB5E5D"/>
    <w:rsid w:val="00BC05D0"/>
    <w:rsid w:val="00BC4513"/>
    <w:rsid w:val="00BC724D"/>
    <w:rsid w:val="00BD037F"/>
    <w:rsid w:val="00BD4A36"/>
    <w:rsid w:val="00BD5420"/>
    <w:rsid w:val="00BD59F7"/>
    <w:rsid w:val="00BE0005"/>
    <w:rsid w:val="00BE359E"/>
    <w:rsid w:val="00BF0D99"/>
    <w:rsid w:val="00BF2E81"/>
    <w:rsid w:val="00BF7E88"/>
    <w:rsid w:val="00C138AF"/>
    <w:rsid w:val="00C220EA"/>
    <w:rsid w:val="00C2305C"/>
    <w:rsid w:val="00C27DDF"/>
    <w:rsid w:val="00C345B9"/>
    <w:rsid w:val="00C41D31"/>
    <w:rsid w:val="00C61E74"/>
    <w:rsid w:val="00C66E7D"/>
    <w:rsid w:val="00C874ED"/>
    <w:rsid w:val="00C90A41"/>
    <w:rsid w:val="00C90FE6"/>
    <w:rsid w:val="00C93039"/>
    <w:rsid w:val="00C949C8"/>
    <w:rsid w:val="00CA1ED5"/>
    <w:rsid w:val="00CA38A5"/>
    <w:rsid w:val="00CB0AA4"/>
    <w:rsid w:val="00CB5963"/>
    <w:rsid w:val="00CB7B31"/>
    <w:rsid w:val="00CC63A0"/>
    <w:rsid w:val="00CD040D"/>
    <w:rsid w:val="00CE1F32"/>
    <w:rsid w:val="00CE484D"/>
    <w:rsid w:val="00CE78E7"/>
    <w:rsid w:val="00D067C4"/>
    <w:rsid w:val="00D06DC0"/>
    <w:rsid w:val="00D24F01"/>
    <w:rsid w:val="00D33FC0"/>
    <w:rsid w:val="00D42398"/>
    <w:rsid w:val="00D4241D"/>
    <w:rsid w:val="00D46A16"/>
    <w:rsid w:val="00D542B6"/>
    <w:rsid w:val="00D54F9A"/>
    <w:rsid w:val="00D5514A"/>
    <w:rsid w:val="00D60412"/>
    <w:rsid w:val="00D63445"/>
    <w:rsid w:val="00D671E1"/>
    <w:rsid w:val="00D82EA6"/>
    <w:rsid w:val="00D85ADF"/>
    <w:rsid w:val="00D8738B"/>
    <w:rsid w:val="00D947E3"/>
    <w:rsid w:val="00D96300"/>
    <w:rsid w:val="00DA1471"/>
    <w:rsid w:val="00DA3C5E"/>
    <w:rsid w:val="00DA625C"/>
    <w:rsid w:val="00DB22F0"/>
    <w:rsid w:val="00DB373A"/>
    <w:rsid w:val="00DB7B10"/>
    <w:rsid w:val="00DC1627"/>
    <w:rsid w:val="00DC2BF6"/>
    <w:rsid w:val="00DD21C2"/>
    <w:rsid w:val="00DE154A"/>
    <w:rsid w:val="00DE3E6C"/>
    <w:rsid w:val="00DF495D"/>
    <w:rsid w:val="00DF4C0B"/>
    <w:rsid w:val="00E07176"/>
    <w:rsid w:val="00E17AE8"/>
    <w:rsid w:val="00E223E7"/>
    <w:rsid w:val="00E22ABE"/>
    <w:rsid w:val="00E2416D"/>
    <w:rsid w:val="00E27E6B"/>
    <w:rsid w:val="00E31F66"/>
    <w:rsid w:val="00E42E48"/>
    <w:rsid w:val="00E471FD"/>
    <w:rsid w:val="00E514DB"/>
    <w:rsid w:val="00E527BE"/>
    <w:rsid w:val="00E602E2"/>
    <w:rsid w:val="00E82900"/>
    <w:rsid w:val="00E83BD7"/>
    <w:rsid w:val="00E86E1A"/>
    <w:rsid w:val="00E91865"/>
    <w:rsid w:val="00E96BB4"/>
    <w:rsid w:val="00EB1901"/>
    <w:rsid w:val="00EF24AF"/>
    <w:rsid w:val="00F02A74"/>
    <w:rsid w:val="00F05207"/>
    <w:rsid w:val="00F060B7"/>
    <w:rsid w:val="00F15760"/>
    <w:rsid w:val="00F15A24"/>
    <w:rsid w:val="00F16661"/>
    <w:rsid w:val="00F22700"/>
    <w:rsid w:val="00F231C7"/>
    <w:rsid w:val="00F378AA"/>
    <w:rsid w:val="00F45E8C"/>
    <w:rsid w:val="00F50038"/>
    <w:rsid w:val="00F50394"/>
    <w:rsid w:val="00F536A2"/>
    <w:rsid w:val="00F664A1"/>
    <w:rsid w:val="00F735E9"/>
    <w:rsid w:val="00F758DC"/>
    <w:rsid w:val="00F82DA7"/>
    <w:rsid w:val="00F84240"/>
    <w:rsid w:val="00F900A9"/>
    <w:rsid w:val="00F95BFD"/>
    <w:rsid w:val="00FA3093"/>
    <w:rsid w:val="00FB117F"/>
    <w:rsid w:val="00FC1672"/>
    <w:rsid w:val="00FC2789"/>
    <w:rsid w:val="00FC4DB7"/>
    <w:rsid w:val="00FC5792"/>
    <w:rsid w:val="00FC57D8"/>
    <w:rsid w:val="00FD48D0"/>
    <w:rsid w:val="00FD779B"/>
    <w:rsid w:val="00FE6FA5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6E9C4C-024F-4C39-814C-C4B1A6541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302ABB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302AB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762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Верхний колонтитул1"/>
    <w:basedOn w:val="a"/>
    <w:link w:val="a4"/>
    <w:uiPriority w:val="99"/>
    <w:rsid w:val="00DA1471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Calibri" w:eastAsia="Calibri" w:hAnsi="Calibri"/>
    </w:rPr>
  </w:style>
  <w:style w:type="character" w:customStyle="1" w:styleId="a4">
    <w:name w:val="Верхний колонтитул Знак"/>
    <w:aliases w:val="ВерхКолонтитул Знак,Верхний колонтитул1 Знак"/>
    <w:basedOn w:val="a0"/>
    <w:link w:val="a3"/>
    <w:uiPriority w:val="99"/>
    <w:rsid w:val="00DA1471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aliases w:val="Bullet List,FooterText,numbered,Paragraphe de liste1,lp1"/>
    <w:basedOn w:val="a"/>
    <w:link w:val="a6"/>
    <w:uiPriority w:val="34"/>
    <w:qFormat/>
    <w:rsid w:val="00DA1471"/>
    <w:pPr>
      <w:ind w:left="720"/>
      <w:contextualSpacing/>
    </w:pPr>
  </w:style>
  <w:style w:type="paragraph" w:styleId="a7">
    <w:name w:val="Plain Text"/>
    <w:basedOn w:val="a"/>
    <w:link w:val="a8"/>
    <w:rsid w:val="00DA1471"/>
    <w:pPr>
      <w:widowControl/>
      <w:autoSpaceDE/>
      <w:autoSpaceDN/>
      <w:adjustRightInd/>
    </w:pPr>
    <w:rPr>
      <w:rFonts w:ascii="Calibri" w:eastAsia="Calibri" w:hAnsi="Calibri"/>
      <w:sz w:val="22"/>
      <w:szCs w:val="21"/>
      <w:lang w:eastAsia="en-US"/>
    </w:rPr>
  </w:style>
  <w:style w:type="character" w:customStyle="1" w:styleId="a8">
    <w:name w:val="Текст Знак"/>
    <w:basedOn w:val="a0"/>
    <w:link w:val="a7"/>
    <w:rsid w:val="00DA1471"/>
    <w:rPr>
      <w:rFonts w:ascii="Calibri" w:eastAsia="Calibri" w:hAnsi="Calibri" w:cs="Times New Roman"/>
      <w:szCs w:val="21"/>
      <w:lang w:eastAsia="en-US"/>
    </w:rPr>
  </w:style>
  <w:style w:type="paragraph" w:customStyle="1" w:styleId="11">
    <w:name w:val="Абзац списка1"/>
    <w:basedOn w:val="a"/>
    <w:uiPriority w:val="99"/>
    <w:rsid w:val="00DA1471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DA1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A1471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C90A4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90A41"/>
    <w:rPr>
      <w:rFonts w:ascii="Segoe UI" w:eastAsia="Times New Roman" w:hAnsi="Segoe UI" w:cs="Segoe UI"/>
      <w:sz w:val="18"/>
      <w:szCs w:val="18"/>
    </w:rPr>
  </w:style>
  <w:style w:type="paragraph" w:styleId="ad">
    <w:name w:val="Revision"/>
    <w:hidden/>
    <w:uiPriority w:val="99"/>
    <w:semiHidden/>
    <w:rsid w:val="00822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39"/>
    <w:rsid w:val="00D87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Основной текст Знак"/>
    <w:link w:val="af0"/>
    <w:rsid w:val="00B2037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f0">
    <w:name w:val="Body Text"/>
    <w:basedOn w:val="a"/>
    <w:link w:val="af"/>
    <w:rsid w:val="00B2037C"/>
    <w:pPr>
      <w:shd w:val="clear" w:color="auto" w:fill="FFFFFF"/>
      <w:autoSpaceDE/>
      <w:autoSpaceDN/>
      <w:adjustRightInd/>
      <w:spacing w:before="600" w:line="557" w:lineRule="exact"/>
      <w:ind w:hanging="620"/>
    </w:pPr>
    <w:rPr>
      <w:rFonts w:eastAsiaTheme="minorHAnsi"/>
      <w:sz w:val="26"/>
      <w:szCs w:val="26"/>
    </w:rPr>
  </w:style>
  <w:style w:type="character" w:customStyle="1" w:styleId="12">
    <w:name w:val="Основной текст Знак1"/>
    <w:basedOn w:val="a0"/>
    <w:uiPriority w:val="99"/>
    <w:semiHidden/>
    <w:rsid w:val="00B2037C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302AB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302AB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f1">
    <w:name w:val="Hyperlink"/>
    <w:basedOn w:val="a0"/>
    <w:uiPriority w:val="99"/>
    <w:semiHidden/>
    <w:unhideWhenUsed/>
    <w:rsid w:val="00CB5963"/>
    <w:rPr>
      <w:color w:val="0000FF"/>
      <w:u w:val="single"/>
    </w:rPr>
  </w:style>
  <w:style w:type="character" w:customStyle="1" w:styleId="a6">
    <w:name w:val="Абзац списка Знак"/>
    <w:aliases w:val="Bullet List Знак,FooterText Знак,numbered Знак,Paragraphe de liste1 Знак,lp1 Знак"/>
    <w:link w:val="a5"/>
    <w:uiPriority w:val="34"/>
    <w:locked/>
    <w:rsid w:val="00204ACB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ody Text Indent"/>
    <w:basedOn w:val="a"/>
    <w:link w:val="af3"/>
    <w:uiPriority w:val="99"/>
    <w:semiHidden/>
    <w:unhideWhenUsed/>
    <w:rsid w:val="00AF6FBC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AF6FBC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20">
    <w:name w:val="Font Style20"/>
    <w:uiPriority w:val="99"/>
    <w:rsid w:val="00AF6FBC"/>
    <w:rPr>
      <w:rFonts w:ascii="Times New Roman" w:hAnsi="Times New Roman" w:cs="Times New Roman"/>
      <w:sz w:val="26"/>
      <w:szCs w:val="26"/>
    </w:rPr>
  </w:style>
  <w:style w:type="paragraph" w:styleId="af4">
    <w:name w:val="Normal (Web)"/>
    <w:basedOn w:val="a"/>
    <w:uiPriority w:val="99"/>
    <w:rsid w:val="00DB7B1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F762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5">
    <w:name w:val="No Spacing"/>
    <w:uiPriority w:val="1"/>
    <w:qFormat/>
    <w:rsid w:val="007209F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5C66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301187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customStyle="1" w:styleId="msonormalmrcssattr">
    <w:name w:val="msonormal_mr_css_attr"/>
    <w:basedOn w:val="a"/>
    <w:rsid w:val="005A392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js-phone-number">
    <w:name w:val="js-phone-number"/>
    <w:basedOn w:val="a0"/>
    <w:rsid w:val="005A3925"/>
  </w:style>
  <w:style w:type="paragraph" w:customStyle="1" w:styleId="ConsPlusTitle">
    <w:name w:val="ConsPlusTitle"/>
    <w:uiPriority w:val="99"/>
    <w:rsid w:val="00903F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E8C94-71E1-4F0A-A541-F2C1E290D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23</Pages>
  <Words>6377</Words>
  <Characters>36349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"ИНТЕГРАТОР"</Company>
  <LinksUpToDate>false</LinksUpToDate>
  <CharactersWithSpaces>42641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Бубнов Александр</dc:creator>
  <cp:keywords/>
  <dc:description/>
  <cp:lastModifiedBy>Борисов Денис Сергеевич</cp:lastModifiedBy>
  <cp:revision>4</cp:revision>
  <cp:lastPrinted>2020-09-22T11:31:00Z</cp:lastPrinted>
  <dcterms:created xsi:type="dcterms:W3CDTF">2021-08-27T02:51:00Z</dcterms:created>
  <dcterms:modified xsi:type="dcterms:W3CDTF">2021-09-02T08:29:00Z</dcterms:modified>
</cp:coreProperties>
</file>